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2FA3C952" w:rsidR="00DC47A9" w:rsidRDefault="0056694E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Piloto de nueva forma de pago – SG5</w:t>
      </w:r>
    </w:p>
    <w:p w14:paraId="270A840E" w14:textId="1A1A595A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B81228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56694E">
        <w:rPr>
          <w:color w:val="0000FF"/>
        </w:rPr>
        <w:t>1</w:t>
      </w:r>
      <w:r w:rsidR="00D476D7" w:rsidRPr="00D476D7">
        <w:rPr>
          <w:color w:val="0000FF"/>
        </w:rPr>
        <w:t>-0</w:t>
      </w:r>
      <w:r w:rsidR="0056694E">
        <w:rPr>
          <w:color w:val="0000FF"/>
        </w:rPr>
        <w:t>09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34490A8C" w:rsidR="009C4193" w:rsidRDefault="0056694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96580B">
              <w:rPr>
                <w:color w:val="0000FF"/>
              </w:rPr>
              <w:t>0</w:t>
            </w:r>
            <w:r w:rsidR="00D476D7">
              <w:rPr>
                <w:color w:val="0000FF"/>
              </w:rPr>
              <w:t>/</w:t>
            </w:r>
            <w:r w:rsidR="0096580B">
              <w:rPr>
                <w:color w:val="0000FF"/>
              </w:rPr>
              <w:t>03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5B72E861" w:rsidR="009C4193" w:rsidRDefault="0096580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6728AC9F" w:rsidR="009C4193" w:rsidRDefault="0056694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André Mendoza</w:t>
            </w:r>
          </w:p>
        </w:tc>
        <w:tc>
          <w:tcPr>
            <w:tcW w:w="1984" w:type="dxa"/>
            <w:vAlign w:val="center"/>
          </w:tcPr>
          <w:p w14:paraId="212922DB" w14:textId="33F38A8B" w:rsidR="009C4193" w:rsidRDefault="0056694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77A27A10" w:rsidR="009C4193" w:rsidRPr="003875C9" w:rsidRDefault="00E352E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28/04/2022</w:t>
            </w: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4A620428" w:rsidR="009C4193" w:rsidRDefault="00E352E7" w:rsidP="0085463C">
            <w:pPr>
              <w:spacing w:after="0"/>
              <w:jc w:val="center"/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1E5C421" w14:textId="45D9D5E1" w:rsidR="009C4193" w:rsidRDefault="00E352E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Tymiller Llacza</w:t>
            </w:r>
          </w:p>
        </w:tc>
        <w:tc>
          <w:tcPr>
            <w:tcW w:w="1984" w:type="dxa"/>
            <w:vAlign w:val="center"/>
          </w:tcPr>
          <w:p w14:paraId="66A1E5FA" w14:textId="48173592" w:rsidR="009C4193" w:rsidRDefault="00E352E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4224E3B0" w14:textId="646E4468" w:rsidR="00E352E7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72994" w:history="1">
            <w:r w:rsidR="00E352E7" w:rsidRPr="006D030B">
              <w:rPr>
                <w:rStyle w:val="Hipervnculo"/>
                <w:noProof/>
              </w:rPr>
              <w:t>Historias de usuario</w:t>
            </w:r>
            <w:r w:rsidR="00E352E7">
              <w:rPr>
                <w:noProof/>
                <w:webHidden/>
              </w:rPr>
              <w:tab/>
            </w:r>
            <w:r w:rsidR="00E352E7">
              <w:rPr>
                <w:noProof/>
                <w:webHidden/>
              </w:rPr>
              <w:fldChar w:fldCharType="begin"/>
            </w:r>
            <w:r w:rsidR="00E352E7">
              <w:rPr>
                <w:noProof/>
                <w:webHidden/>
              </w:rPr>
              <w:instrText xml:space="preserve"> PAGEREF _Toc133572994 \h </w:instrText>
            </w:r>
            <w:r w:rsidR="00E352E7">
              <w:rPr>
                <w:noProof/>
                <w:webHidden/>
              </w:rPr>
            </w:r>
            <w:r w:rsidR="00E352E7">
              <w:rPr>
                <w:noProof/>
                <w:webHidden/>
              </w:rPr>
              <w:fldChar w:fldCharType="separate"/>
            </w:r>
            <w:r w:rsidR="00E352E7">
              <w:rPr>
                <w:noProof/>
                <w:webHidden/>
              </w:rPr>
              <w:t>3</w:t>
            </w:r>
            <w:r w:rsidR="00E352E7">
              <w:rPr>
                <w:noProof/>
                <w:webHidden/>
              </w:rPr>
              <w:fldChar w:fldCharType="end"/>
            </w:r>
          </w:hyperlink>
        </w:p>
        <w:p w14:paraId="1C3FB161" w14:textId="6BBDAD72" w:rsidR="00E352E7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3572995" w:history="1">
            <w:r w:rsidR="00E352E7" w:rsidRPr="006D030B">
              <w:rPr>
                <w:rStyle w:val="Hipervnculo"/>
                <w:noProof/>
              </w:rPr>
              <w:t>1.</w:t>
            </w:r>
            <w:r w:rsidR="00E352E7">
              <w:rPr>
                <w:rFonts w:eastAsiaTheme="minorEastAsia"/>
                <w:noProof/>
                <w:lang w:eastAsia="es-PE"/>
              </w:rPr>
              <w:tab/>
            </w:r>
            <w:r w:rsidR="00E352E7" w:rsidRPr="006D030B">
              <w:rPr>
                <w:rStyle w:val="Hipervnculo"/>
                <w:noProof/>
              </w:rPr>
              <w:t>Modificar validaciones en la ventana “Servicios y planes”</w:t>
            </w:r>
            <w:r w:rsidR="00E352E7">
              <w:rPr>
                <w:noProof/>
                <w:webHidden/>
              </w:rPr>
              <w:tab/>
            </w:r>
            <w:r w:rsidR="00E352E7">
              <w:rPr>
                <w:noProof/>
                <w:webHidden/>
              </w:rPr>
              <w:fldChar w:fldCharType="begin"/>
            </w:r>
            <w:r w:rsidR="00E352E7">
              <w:rPr>
                <w:noProof/>
                <w:webHidden/>
              </w:rPr>
              <w:instrText xml:space="preserve"> PAGEREF _Toc133572995 \h </w:instrText>
            </w:r>
            <w:r w:rsidR="00E352E7">
              <w:rPr>
                <w:noProof/>
                <w:webHidden/>
              </w:rPr>
            </w:r>
            <w:r w:rsidR="00E352E7">
              <w:rPr>
                <w:noProof/>
                <w:webHidden/>
              </w:rPr>
              <w:fldChar w:fldCharType="separate"/>
            </w:r>
            <w:r w:rsidR="00E352E7">
              <w:rPr>
                <w:noProof/>
                <w:webHidden/>
              </w:rPr>
              <w:t>3</w:t>
            </w:r>
            <w:r w:rsidR="00E352E7">
              <w:rPr>
                <w:noProof/>
                <w:webHidden/>
              </w:rPr>
              <w:fldChar w:fldCharType="end"/>
            </w:r>
          </w:hyperlink>
        </w:p>
        <w:p w14:paraId="528492EE" w14:textId="4B93EC33" w:rsidR="00E352E7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3572996" w:history="1">
            <w:r w:rsidR="00E352E7" w:rsidRPr="006D030B">
              <w:rPr>
                <w:rStyle w:val="Hipervnculo"/>
                <w:noProof/>
              </w:rPr>
              <w:t>2.</w:t>
            </w:r>
            <w:r w:rsidR="00E352E7">
              <w:rPr>
                <w:rFonts w:eastAsiaTheme="minorEastAsia"/>
                <w:noProof/>
                <w:lang w:eastAsia="es-PE"/>
              </w:rPr>
              <w:tab/>
            </w:r>
            <w:r w:rsidR="00E352E7" w:rsidRPr="006D030B">
              <w:rPr>
                <w:rStyle w:val="Hipervnculo"/>
                <w:noProof/>
              </w:rPr>
              <w:t>Modificación de regla de validación de la cuota inicial</w:t>
            </w:r>
            <w:r w:rsidR="00E352E7">
              <w:rPr>
                <w:noProof/>
                <w:webHidden/>
              </w:rPr>
              <w:tab/>
            </w:r>
            <w:r w:rsidR="00E352E7">
              <w:rPr>
                <w:noProof/>
                <w:webHidden/>
              </w:rPr>
              <w:fldChar w:fldCharType="begin"/>
            </w:r>
            <w:r w:rsidR="00E352E7">
              <w:rPr>
                <w:noProof/>
                <w:webHidden/>
              </w:rPr>
              <w:instrText xml:space="preserve"> PAGEREF _Toc133572996 \h </w:instrText>
            </w:r>
            <w:r w:rsidR="00E352E7">
              <w:rPr>
                <w:noProof/>
                <w:webHidden/>
              </w:rPr>
            </w:r>
            <w:r w:rsidR="00E352E7">
              <w:rPr>
                <w:noProof/>
                <w:webHidden/>
              </w:rPr>
              <w:fldChar w:fldCharType="separate"/>
            </w:r>
            <w:r w:rsidR="00E352E7">
              <w:rPr>
                <w:noProof/>
                <w:webHidden/>
              </w:rPr>
              <w:t>3</w:t>
            </w:r>
            <w:r w:rsidR="00E352E7">
              <w:rPr>
                <w:noProof/>
                <w:webHidden/>
              </w:rPr>
              <w:fldChar w:fldCharType="end"/>
            </w:r>
          </w:hyperlink>
        </w:p>
        <w:p w14:paraId="4305933F" w14:textId="52DD2F66" w:rsidR="00E352E7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3572997" w:history="1">
            <w:r w:rsidR="00E352E7" w:rsidRPr="006D030B">
              <w:rPr>
                <w:rStyle w:val="Hipervnculo"/>
                <w:noProof/>
              </w:rPr>
              <w:t>3.</w:t>
            </w:r>
            <w:r w:rsidR="00E352E7">
              <w:rPr>
                <w:rFonts w:eastAsiaTheme="minorEastAsia"/>
                <w:noProof/>
                <w:lang w:eastAsia="es-PE"/>
              </w:rPr>
              <w:tab/>
            </w:r>
            <w:r w:rsidR="00E352E7" w:rsidRPr="006D030B">
              <w:rPr>
                <w:rStyle w:val="Hipervnculo"/>
                <w:noProof/>
              </w:rPr>
              <w:t>Modificación para el proceso de notificación automática cuando la CUOI es cero</w:t>
            </w:r>
            <w:r w:rsidR="00E352E7">
              <w:rPr>
                <w:noProof/>
                <w:webHidden/>
              </w:rPr>
              <w:tab/>
            </w:r>
            <w:r w:rsidR="00E352E7">
              <w:rPr>
                <w:noProof/>
                <w:webHidden/>
              </w:rPr>
              <w:fldChar w:fldCharType="begin"/>
            </w:r>
            <w:r w:rsidR="00E352E7">
              <w:rPr>
                <w:noProof/>
                <w:webHidden/>
              </w:rPr>
              <w:instrText xml:space="preserve"> PAGEREF _Toc133572997 \h </w:instrText>
            </w:r>
            <w:r w:rsidR="00E352E7">
              <w:rPr>
                <w:noProof/>
                <w:webHidden/>
              </w:rPr>
            </w:r>
            <w:r w:rsidR="00E352E7">
              <w:rPr>
                <w:noProof/>
                <w:webHidden/>
              </w:rPr>
              <w:fldChar w:fldCharType="separate"/>
            </w:r>
            <w:r w:rsidR="00E352E7">
              <w:rPr>
                <w:noProof/>
                <w:webHidden/>
              </w:rPr>
              <w:t>4</w:t>
            </w:r>
            <w:r w:rsidR="00E352E7">
              <w:rPr>
                <w:noProof/>
                <w:webHidden/>
              </w:rPr>
              <w:fldChar w:fldCharType="end"/>
            </w:r>
          </w:hyperlink>
        </w:p>
        <w:p w14:paraId="47EEA91C" w14:textId="6733DD38" w:rsidR="00E352E7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3572998" w:history="1">
            <w:r w:rsidR="00E352E7" w:rsidRPr="006D030B">
              <w:rPr>
                <w:rStyle w:val="Hipervnculo"/>
                <w:noProof/>
              </w:rPr>
              <w:t>Sistemas/módulos que impactan en la configuración</w:t>
            </w:r>
            <w:r w:rsidR="00E352E7">
              <w:rPr>
                <w:noProof/>
                <w:webHidden/>
              </w:rPr>
              <w:tab/>
            </w:r>
            <w:r w:rsidR="00E352E7">
              <w:rPr>
                <w:noProof/>
                <w:webHidden/>
              </w:rPr>
              <w:fldChar w:fldCharType="begin"/>
            </w:r>
            <w:r w:rsidR="00E352E7">
              <w:rPr>
                <w:noProof/>
                <w:webHidden/>
              </w:rPr>
              <w:instrText xml:space="preserve"> PAGEREF _Toc133572998 \h </w:instrText>
            </w:r>
            <w:r w:rsidR="00E352E7">
              <w:rPr>
                <w:noProof/>
                <w:webHidden/>
              </w:rPr>
            </w:r>
            <w:r w:rsidR="00E352E7">
              <w:rPr>
                <w:noProof/>
                <w:webHidden/>
              </w:rPr>
              <w:fldChar w:fldCharType="separate"/>
            </w:r>
            <w:r w:rsidR="00E352E7">
              <w:rPr>
                <w:noProof/>
                <w:webHidden/>
              </w:rPr>
              <w:t>4</w:t>
            </w:r>
            <w:r w:rsidR="00E352E7">
              <w:rPr>
                <w:noProof/>
                <w:webHidden/>
              </w:rPr>
              <w:fldChar w:fldCharType="end"/>
            </w:r>
          </w:hyperlink>
        </w:p>
        <w:p w14:paraId="29DA6D1E" w14:textId="4B78B77A" w:rsidR="00E352E7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3572999" w:history="1">
            <w:r w:rsidR="00E352E7" w:rsidRPr="006D030B">
              <w:rPr>
                <w:rStyle w:val="Hipervnculo"/>
                <w:noProof/>
              </w:rPr>
              <w:t>Áreas que impactan en la configuración</w:t>
            </w:r>
            <w:r w:rsidR="00E352E7">
              <w:rPr>
                <w:noProof/>
                <w:webHidden/>
              </w:rPr>
              <w:tab/>
            </w:r>
            <w:r w:rsidR="00E352E7">
              <w:rPr>
                <w:noProof/>
                <w:webHidden/>
              </w:rPr>
              <w:fldChar w:fldCharType="begin"/>
            </w:r>
            <w:r w:rsidR="00E352E7">
              <w:rPr>
                <w:noProof/>
                <w:webHidden/>
              </w:rPr>
              <w:instrText xml:space="preserve"> PAGEREF _Toc133572999 \h </w:instrText>
            </w:r>
            <w:r w:rsidR="00E352E7">
              <w:rPr>
                <w:noProof/>
                <w:webHidden/>
              </w:rPr>
            </w:r>
            <w:r w:rsidR="00E352E7">
              <w:rPr>
                <w:noProof/>
                <w:webHidden/>
              </w:rPr>
              <w:fldChar w:fldCharType="separate"/>
            </w:r>
            <w:r w:rsidR="00E352E7">
              <w:rPr>
                <w:noProof/>
                <w:webHidden/>
              </w:rPr>
              <w:t>5</w:t>
            </w:r>
            <w:r w:rsidR="00E352E7">
              <w:rPr>
                <w:noProof/>
                <w:webHidden/>
              </w:rPr>
              <w:fldChar w:fldCharType="end"/>
            </w:r>
          </w:hyperlink>
        </w:p>
        <w:p w14:paraId="3B98D87D" w14:textId="29E26488" w:rsidR="00E352E7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3573000" w:history="1">
            <w:r w:rsidR="00E352E7" w:rsidRPr="006D030B">
              <w:rPr>
                <w:rStyle w:val="Hipervnculo"/>
                <w:noProof/>
              </w:rPr>
              <w:t>Aspectos de seguridad de la información</w:t>
            </w:r>
            <w:r w:rsidR="00E352E7">
              <w:rPr>
                <w:noProof/>
                <w:webHidden/>
              </w:rPr>
              <w:tab/>
            </w:r>
            <w:r w:rsidR="00E352E7">
              <w:rPr>
                <w:noProof/>
                <w:webHidden/>
              </w:rPr>
              <w:fldChar w:fldCharType="begin"/>
            </w:r>
            <w:r w:rsidR="00E352E7">
              <w:rPr>
                <w:noProof/>
                <w:webHidden/>
              </w:rPr>
              <w:instrText xml:space="preserve"> PAGEREF _Toc133573000 \h </w:instrText>
            </w:r>
            <w:r w:rsidR="00E352E7">
              <w:rPr>
                <w:noProof/>
                <w:webHidden/>
              </w:rPr>
            </w:r>
            <w:r w:rsidR="00E352E7">
              <w:rPr>
                <w:noProof/>
                <w:webHidden/>
              </w:rPr>
              <w:fldChar w:fldCharType="separate"/>
            </w:r>
            <w:r w:rsidR="00E352E7">
              <w:rPr>
                <w:noProof/>
                <w:webHidden/>
              </w:rPr>
              <w:t>5</w:t>
            </w:r>
            <w:r w:rsidR="00E352E7">
              <w:rPr>
                <w:noProof/>
                <w:webHidden/>
              </w:rPr>
              <w:fldChar w:fldCharType="end"/>
            </w:r>
          </w:hyperlink>
        </w:p>
        <w:p w14:paraId="71B5FCE9" w14:textId="2ACD301B" w:rsidR="00E352E7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33573001" w:history="1">
            <w:r w:rsidR="00E352E7" w:rsidRPr="006D030B">
              <w:rPr>
                <w:rStyle w:val="Hipervnculo"/>
                <w:noProof/>
              </w:rPr>
              <w:t>Otros</w:t>
            </w:r>
            <w:r w:rsidR="00E352E7">
              <w:rPr>
                <w:noProof/>
                <w:webHidden/>
              </w:rPr>
              <w:tab/>
            </w:r>
            <w:r w:rsidR="00E352E7">
              <w:rPr>
                <w:noProof/>
                <w:webHidden/>
              </w:rPr>
              <w:fldChar w:fldCharType="begin"/>
            </w:r>
            <w:r w:rsidR="00E352E7">
              <w:rPr>
                <w:noProof/>
                <w:webHidden/>
              </w:rPr>
              <w:instrText xml:space="preserve"> PAGEREF _Toc133573001 \h </w:instrText>
            </w:r>
            <w:r w:rsidR="00E352E7">
              <w:rPr>
                <w:noProof/>
                <w:webHidden/>
              </w:rPr>
            </w:r>
            <w:r w:rsidR="00E352E7">
              <w:rPr>
                <w:noProof/>
                <w:webHidden/>
              </w:rPr>
              <w:fldChar w:fldCharType="separate"/>
            </w:r>
            <w:r w:rsidR="00E352E7">
              <w:rPr>
                <w:noProof/>
                <w:webHidden/>
              </w:rPr>
              <w:t>5</w:t>
            </w:r>
            <w:r w:rsidR="00E352E7">
              <w:rPr>
                <w:noProof/>
                <w:webHidden/>
              </w:rPr>
              <w:fldChar w:fldCharType="end"/>
            </w:r>
          </w:hyperlink>
        </w:p>
        <w:p w14:paraId="08159719" w14:textId="6DB47E1D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33572994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42507593" w:rsidR="00641DC9" w:rsidRDefault="0096580B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33572995"/>
      <w:r>
        <w:t>Modifica</w:t>
      </w:r>
      <w:r w:rsidR="0056694E">
        <w:t>r validaciones en la ventana “Servicios y planes”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2203CA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2203CA" w:rsidRDefault="002203CA" w:rsidP="002203CA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28F063E1" w:rsidR="002203CA" w:rsidRDefault="002203CA" w:rsidP="002203CA">
            <w:pPr>
              <w:jc w:val="both"/>
            </w:pPr>
            <w:r>
              <w:t>Área comercial</w:t>
            </w:r>
          </w:p>
        </w:tc>
      </w:tr>
      <w:tr w:rsidR="002203CA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2203CA" w:rsidRDefault="002203CA" w:rsidP="002203CA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5B0D6E5E" w:rsidR="002203CA" w:rsidRDefault="002203CA" w:rsidP="002203CA">
            <w:pPr>
              <w:jc w:val="both"/>
            </w:pPr>
            <w:r>
              <w:t>Poder vender sin cuota inicial</w:t>
            </w:r>
          </w:p>
        </w:tc>
      </w:tr>
      <w:tr w:rsidR="002203CA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2203CA" w:rsidRDefault="002203CA" w:rsidP="002203CA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2D4FFF77" w:rsidR="002203CA" w:rsidRDefault="002203CA" w:rsidP="002203CA">
            <w:pPr>
              <w:jc w:val="both"/>
            </w:pPr>
            <w:r>
              <w:t>Darle al cliente un nuevo tipo de financiamiento</w:t>
            </w:r>
          </w:p>
        </w:tc>
      </w:tr>
      <w:tr w:rsidR="002203C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2203CA" w:rsidRDefault="002203CA" w:rsidP="002203C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64F1979" w14:textId="77777777" w:rsidR="000F2671" w:rsidRDefault="0056694E" w:rsidP="0056694E">
      <w:pPr>
        <w:jc w:val="both"/>
      </w:pPr>
      <w:r>
        <w:t xml:space="preserve">Modificar </w:t>
      </w:r>
      <w:r w:rsidR="000F2671">
        <w:t>la</w:t>
      </w:r>
      <w:r>
        <w:t xml:space="preserve"> validaci</w:t>
      </w:r>
      <w:r w:rsidR="000F2671">
        <w:t>ón</w:t>
      </w:r>
      <w:r>
        <w:t xml:space="preserve"> </w:t>
      </w:r>
      <w:r w:rsidR="000F2671">
        <w:t>de los parámetros:</w:t>
      </w:r>
    </w:p>
    <w:p w14:paraId="61211E0E" w14:textId="790A4CDD" w:rsidR="000F2671" w:rsidRDefault="000F2671" w:rsidP="000F2671">
      <w:pPr>
        <w:pStyle w:val="Prrafodelista"/>
        <w:numPr>
          <w:ilvl w:val="0"/>
          <w:numId w:val="47"/>
        </w:numPr>
        <w:jc w:val="both"/>
      </w:pPr>
      <w:r>
        <w:t>Cuota inicial</w:t>
      </w:r>
    </w:p>
    <w:p w14:paraId="3AD463D0" w14:textId="76B0D5E3" w:rsidR="000F2671" w:rsidRDefault="000F2671" w:rsidP="000F2671">
      <w:pPr>
        <w:pStyle w:val="Prrafodelista"/>
        <w:numPr>
          <w:ilvl w:val="0"/>
          <w:numId w:val="47"/>
        </w:numPr>
        <w:jc w:val="both"/>
      </w:pPr>
      <w:r>
        <w:t>Cuotas CUI máximo</w:t>
      </w:r>
    </w:p>
    <w:p w14:paraId="5A154589" w14:textId="52DFDA84" w:rsidR="0096580B" w:rsidRDefault="0056694E" w:rsidP="0056694E">
      <w:pPr>
        <w:jc w:val="both"/>
      </w:pPr>
      <w:r>
        <w:t>en la ventana</w:t>
      </w:r>
      <w:r w:rsidR="000F2671">
        <w:t xml:space="preserve"> “Servicios y planes”:</w:t>
      </w:r>
    </w:p>
    <w:p w14:paraId="26F66636" w14:textId="2BF2B818" w:rsidR="00035DD2" w:rsidRDefault="000F2671" w:rsidP="00900DAA">
      <w:pPr>
        <w:jc w:val="both"/>
      </w:pPr>
      <w:r w:rsidRPr="000F2671">
        <w:rPr>
          <w:noProof/>
        </w:rPr>
        <w:drawing>
          <wp:inline distT="0" distB="0" distL="0" distR="0" wp14:anchorId="198D45D7" wp14:editId="3578B646">
            <wp:extent cx="5581015" cy="2854325"/>
            <wp:effectExtent l="0" t="0" r="63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1C0E2" w14:textId="6E8B87D9" w:rsidR="000F2671" w:rsidRDefault="000F2671" w:rsidP="00900DAA">
      <w:pPr>
        <w:jc w:val="both"/>
      </w:pPr>
    </w:p>
    <w:p w14:paraId="79E78278" w14:textId="4C6D9ADD" w:rsidR="000F2671" w:rsidRDefault="000F2671" w:rsidP="00900DAA">
      <w:pPr>
        <w:jc w:val="both"/>
      </w:pPr>
      <w:r>
        <w:t>La modificación en ambas validaciones sería:</w:t>
      </w:r>
    </w:p>
    <w:p w14:paraId="5A8137B3" w14:textId="77777777" w:rsidR="000F2671" w:rsidRPr="00AF5E4D" w:rsidRDefault="000F2671" w:rsidP="000F2671">
      <w:pPr>
        <w:pStyle w:val="Prrafodelista"/>
        <w:numPr>
          <w:ilvl w:val="0"/>
          <w:numId w:val="48"/>
        </w:numPr>
        <w:jc w:val="both"/>
      </w:pPr>
      <w:r>
        <w:rPr>
          <w:rFonts w:ascii="Calibri" w:eastAsia="Times New Roman" w:hAnsi="Calibri" w:cs="Calibri"/>
          <w:color w:val="000000"/>
        </w:rPr>
        <w:t>Regla actual: Mayor a cero</w:t>
      </w:r>
    </w:p>
    <w:p w14:paraId="2A42B6DB" w14:textId="77777777" w:rsidR="000F2671" w:rsidRDefault="000F2671" w:rsidP="000F2671">
      <w:pPr>
        <w:pStyle w:val="Prrafodelista"/>
        <w:numPr>
          <w:ilvl w:val="0"/>
          <w:numId w:val="48"/>
        </w:numPr>
        <w:jc w:val="both"/>
      </w:pPr>
      <w:r>
        <w:rPr>
          <w:rFonts w:ascii="Calibri" w:eastAsia="Times New Roman" w:hAnsi="Calibri" w:cs="Calibri"/>
          <w:color w:val="000000"/>
        </w:rPr>
        <w:t>Nueva regla: mayor o igual a cero</w:t>
      </w:r>
    </w:p>
    <w:p w14:paraId="406C8EFF" w14:textId="77777777" w:rsidR="00747A3B" w:rsidRDefault="00747A3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3" w:name="_Toc133572996"/>
      <w:r>
        <w:br w:type="page"/>
      </w:r>
    </w:p>
    <w:p w14:paraId="684BC81F" w14:textId="27AA041D" w:rsidR="0056694E" w:rsidRDefault="0056694E" w:rsidP="0056694E">
      <w:pPr>
        <w:pStyle w:val="Ttulo2"/>
        <w:numPr>
          <w:ilvl w:val="0"/>
          <w:numId w:val="15"/>
        </w:numPr>
        <w:ind w:left="0" w:hanging="426"/>
        <w:jc w:val="both"/>
      </w:pPr>
      <w:r>
        <w:lastRenderedPageBreak/>
        <w:t>Modificación de regla de validación de la cuota inicial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2203CA" w14:paraId="06BE7B8D" w14:textId="77777777" w:rsidTr="001B1762">
        <w:tc>
          <w:tcPr>
            <w:tcW w:w="1129" w:type="dxa"/>
            <w:shd w:val="clear" w:color="auto" w:fill="B4C6E7" w:themeFill="accent1" w:themeFillTint="66"/>
          </w:tcPr>
          <w:p w14:paraId="3E4936B0" w14:textId="77777777" w:rsidR="002203CA" w:rsidRDefault="002203CA" w:rsidP="002203CA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19C3C738" w14:textId="3BB97CD2" w:rsidR="002203CA" w:rsidRDefault="002203CA" w:rsidP="002203CA">
            <w:pPr>
              <w:jc w:val="both"/>
            </w:pPr>
            <w:r>
              <w:t>Área comercial</w:t>
            </w:r>
          </w:p>
        </w:tc>
      </w:tr>
      <w:tr w:rsidR="002203CA" w14:paraId="408E9C9D" w14:textId="77777777" w:rsidTr="001B1762">
        <w:tc>
          <w:tcPr>
            <w:tcW w:w="1129" w:type="dxa"/>
            <w:shd w:val="clear" w:color="auto" w:fill="B4C6E7" w:themeFill="accent1" w:themeFillTint="66"/>
          </w:tcPr>
          <w:p w14:paraId="54967948" w14:textId="77777777" w:rsidR="002203CA" w:rsidRDefault="002203CA" w:rsidP="002203CA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2BB7ADAD" w14:textId="1FE74B06" w:rsidR="002203CA" w:rsidRDefault="002203CA" w:rsidP="002203CA">
            <w:pPr>
              <w:jc w:val="both"/>
            </w:pPr>
            <w:r>
              <w:t>Poder vender sin cuota inicial</w:t>
            </w:r>
          </w:p>
        </w:tc>
      </w:tr>
      <w:tr w:rsidR="002203CA" w14:paraId="5C8F01B9" w14:textId="77777777" w:rsidTr="001B1762">
        <w:tc>
          <w:tcPr>
            <w:tcW w:w="1129" w:type="dxa"/>
            <w:shd w:val="clear" w:color="auto" w:fill="B4C6E7" w:themeFill="accent1" w:themeFillTint="66"/>
          </w:tcPr>
          <w:p w14:paraId="3A1B19EA" w14:textId="77777777" w:rsidR="002203CA" w:rsidRDefault="002203CA" w:rsidP="002203CA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3CBDE88B" w14:textId="0735EE8A" w:rsidR="002203CA" w:rsidRDefault="002203CA" w:rsidP="002203CA">
            <w:pPr>
              <w:jc w:val="both"/>
            </w:pPr>
            <w:r>
              <w:t>Darle al cliente un nuevo tipo de financiamiento</w:t>
            </w:r>
          </w:p>
        </w:tc>
      </w:tr>
      <w:tr w:rsidR="002203CA" w14:paraId="7FEA53C6" w14:textId="77777777" w:rsidTr="001B1762">
        <w:tc>
          <w:tcPr>
            <w:tcW w:w="8779" w:type="dxa"/>
            <w:gridSpan w:val="2"/>
            <w:shd w:val="clear" w:color="auto" w:fill="B4C6E7" w:themeFill="accent1" w:themeFillTint="66"/>
          </w:tcPr>
          <w:p w14:paraId="7541FF41" w14:textId="77777777" w:rsidR="002203CA" w:rsidRDefault="002203CA" w:rsidP="002203C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11046C6" w14:textId="015EBD46" w:rsidR="000F2671" w:rsidRDefault="000F2671" w:rsidP="000F2671">
      <w:pPr>
        <w:jc w:val="both"/>
      </w:pPr>
      <w:r>
        <w:t>Modificar la validación de los parámetros:</w:t>
      </w:r>
    </w:p>
    <w:p w14:paraId="187817BD" w14:textId="07F9F2D0" w:rsidR="000F2671" w:rsidRDefault="000F2671" w:rsidP="000F2671">
      <w:pPr>
        <w:pStyle w:val="Prrafodelista"/>
        <w:numPr>
          <w:ilvl w:val="0"/>
          <w:numId w:val="47"/>
        </w:numPr>
        <w:jc w:val="both"/>
      </w:pPr>
      <w:r>
        <w:t>CUOI</w:t>
      </w:r>
    </w:p>
    <w:p w14:paraId="5233603C" w14:textId="0DCCA752" w:rsidR="000F2671" w:rsidRDefault="000F2671" w:rsidP="000F2671">
      <w:pPr>
        <w:pStyle w:val="Prrafodelista"/>
        <w:numPr>
          <w:ilvl w:val="0"/>
          <w:numId w:val="47"/>
        </w:numPr>
        <w:jc w:val="both"/>
      </w:pPr>
      <w:r>
        <w:t>Máximo cuotas CUOI</w:t>
      </w:r>
    </w:p>
    <w:p w14:paraId="17FFCEF1" w14:textId="7DA397CF" w:rsidR="000F2671" w:rsidRDefault="000F2671" w:rsidP="000F2671">
      <w:pPr>
        <w:jc w:val="both"/>
      </w:pPr>
      <w:r>
        <w:t>al realizar la importación al SG5 mediante la ventana “Importación de servicios CRM”:</w:t>
      </w:r>
    </w:p>
    <w:p w14:paraId="2E3E17D5" w14:textId="4B4912B4" w:rsidR="0056694E" w:rsidRDefault="000F2671" w:rsidP="00900DAA">
      <w:pPr>
        <w:jc w:val="both"/>
      </w:pPr>
      <w:r w:rsidRPr="000F2671">
        <w:rPr>
          <w:noProof/>
        </w:rPr>
        <w:drawing>
          <wp:inline distT="0" distB="0" distL="0" distR="0" wp14:anchorId="4D5F60C0" wp14:editId="2E19B349">
            <wp:extent cx="5581015" cy="350710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CB65" w14:textId="77777777" w:rsidR="000F2671" w:rsidRDefault="000F2671" w:rsidP="000F2671">
      <w:pPr>
        <w:jc w:val="both"/>
      </w:pPr>
    </w:p>
    <w:p w14:paraId="6764C29A" w14:textId="74601E56" w:rsidR="000F2671" w:rsidRDefault="000F2671" w:rsidP="000F2671">
      <w:pPr>
        <w:jc w:val="both"/>
      </w:pPr>
      <w:r>
        <w:t>La modificación en ambas validaciones sería:</w:t>
      </w:r>
    </w:p>
    <w:p w14:paraId="1F8A79D8" w14:textId="77777777" w:rsidR="000F2671" w:rsidRPr="00AF5E4D" w:rsidRDefault="000F2671" w:rsidP="000F2671">
      <w:pPr>
        <w:pStyle w:val="Prrafodelista"/>
        <w:numPr>
          <w:ilvl w:val="0"/>
          <w:numId w:val="48"/>
        </w:numPr>
        <w:jc w:val="both"/>
      </w:pPr>
      <w:r>
        <w:rPr>
          <w:rFonts w:ascii="Calibri" w:eastAsia="Times New Roman" w:hAnsi="Calibri" w:cs="Calibri"/>
          <w:color w:val="000000"/>
        </w:rPr>
        <w:t>Regla actual: Mayor a cero</w:t>
      </w:r>
    </w:p>
    <w:p w14:paraId="1E711C87" w14:textId="77777777" w:rsidR="000F2671" w:rsidRDefault="000F2671" w:rsidP="000F2671">
      <w:pPr>
        <w:pStyle w:val="Prrafodelista"/>
        <w:numPr>
          <w:ilvl w:val="0"/>
          <w:numId w:val="48"/>
        </w:numPr>
        <w:jc w:val="both"/>
      </w:pPr>
      <w:r>
        <w:rPr>
          <w:rFonts w:ascii="Calibri" w:eastAsia="Times New Roman" w:hAnsi="Calibri" w:cs="Calibri"/>
          <w:color w:val="000000"/>
        </w:rPr>
        <w:t>Nueva regla: mayor o igual a cero</w:t>
      </w:r>
    </w:p>
    <w:p w14:paraId="4C7FAD78" w14:textId="77777777" w:rsidR="00747A3B" w:rsidRDefault="00747A3B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4" w:name="_Toc133572997"/>
      <w:r>
        <w:br w:type="page"/>
      </w:r>
    </w:p>
    <w:p w14:paraId="173022D1" w14:textId="634AED54" w:rsidR="002518B9" w:rsidRDefault="00E352E7" w:rsidP="002518B9">
      <w:pPr>
        <w:pStyle w:val="Ttulo2"/>
        <w:numPr>
          <w:ilvl w:val="0"/>
          <w:numId w:val="15"/>
        </w:numPr>
        <w:ind w:left="0" w:hanging="426"/>
        <w:jc w:val="both"/>
      </w:pPr>
      <w:r>
        <w:lastRenderedPageBreak/>
        <w:t>Modificación para el p</w:t>
      </w:r>
      <w:r w:rsidR="002518B9">
        <w:t>roceso de notificación automátic</w:t>
      </w:r>
      <w:r>
        <w:t>a</w:t>
      </w:r>
      <w:r w:rsidR="002518B9">
        <w:t xml:space="preserve"> </w:t>
      </w:r>
      <w:r>
        <w:t>cuando la</w:t>
      </w:r>
      <w:r w:rsidR="002518B9">
        <w:t xml:space="preserve"> CU</w:t>
      </w:r>
      <w:r>
        <w:t>O</w:t>
      </w:r>
      <w:r w:rsidR="002518B9">
        <w:t>I</w:t>
      </w:r>
      <w:r>
        <w:t xml:space="preserve"> es</w:t>
      </w:r>
      <w:r w:rsidR="002518B9">
        <w:t xml:space="preserve"> cero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2518B9" w14:paraId="5FE586A9" w14:textId="77777777" w:rsidTr="00E968C9">
        <w:tc>
          <w:tcPr>
            <w:tcW w:w="1129" w:type="dxa"/>
            <w:shd w:val="clear" w:color="auto" w:fill="B4C6E7" w:themeFill="accent1" w:themeFillTint="66"/>
          </w:tcPr>
          <w:p w14:paraId="2CB47355" w14:textId="77777777" w:rsidR="002518B9" w:rsidRDefault="002518B9" w:rsidP="00E968C9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21B961B1" w14:textId="6F0C2651" w:rsidR="002518B9" w:rsidRDefault="002518B9" w:rsidP="00E968C9">
            <w:pPr>
              <w:jc w:val="both"/>
            </w:pPr>
            <w:r>
              <w:t xml:space="preserve">Área </w:t>
            </w:r>
            <w:r w:rsidR="00747A3B">
              <w:t>de emisión</w:t>
            </w:r>
          </w:p>
        </w:tc>
      </w:tr>
      <w:tr w:rsidR="002518B9" w14:paraId="6FAB7079" w14:textId="77777777" w:rsidTr="00E968C9">
        <w:tc>
          <w:tcPr>
            <w:tcW w:w="1129" w:type="dxa"/>
            <w:shd w:val="clear" w:color="auto" w:fill="B4C6E7" w:themeFill="accent1" w:themeFillTint="66"/>
          </w:tcPr>
          <w:p w14:paraId="036BE68D" w14:textId="77777777" w:rsidR="002518B9" w:rsidRDefault="002518B9" w:rsidP="00E968C9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5D786AF0" w14:textId="38048C7B" w:rsidR="002518B9" w:rsidRDefault="00747A3B" w:rsidP="00E968C9">
            <w:pPr>
              <w:jc w:val="both"/>
            </w:pPr>
            <w:r>
              <w:t>Incluir las ventas sin CUOI dentro del proceso de notificación automático</w:t>
            </w:r>
          </w:p>
        </w:tc>
      </w:tr>
      <w:tr w:rsidR="002518B9" w14:paraId="3052524C" w14:textId="77777777" w:rsidTr="00E968C9">
        <w:tc>
          <w:tcPr>
            <w:tcW w:w="1129" w:type="dxa"/>
            <w:shd w:val="clear" w:color="auto" w:fill="B4C6E7" w:themeFill="accent1" w:themeFillTint="66"/>
          </w:tcPr>
          <w:p w14:paraId="1F06B264" w14:textId="77777777" w:rsidR="002518B9" w:rsidRDefault="002518B9" w:rsidP="00E968C9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EF67779" w14:textId="44AC5FE0" w:rsidR="002518B9" w:rsidRDefault="00747A3B" w:rsidP="00E968C9">
            <w:pPr>
              <w:jc w:val="both"/>
            </w:pPr>
            <w:r>
              <w:t>Que se tenga un único proceso de emisión</w:t>
            </w:r>
          </w:p>
        </w:tc>
      </w:tr>
      <w:tr w:rsidR="002518B9" w14:paraId="6DFBFCEB" w14:textId="77777777" w:rsidTr="00E968C9">
        <w:tc>
          <w:tcPr>
            <w:tcW w:w="8779" w:type="dxa"/>
            <w:gridSpan w:val="2"/>
            <w:shd w:val="clear" w:color="auto" w:fill="B4C6E7" w:themeFill="accent1" w:themeFillTint="66"/>
          </w:tcPr>
          <w:p w14:paraId="612BF251" w14:textId="77777777" w:rsidR="002518B9" w:rsidRDefault="002518B9" w:rsidP="00E968C9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A66D17C" w14:textId="77777777" w:rsidR="00747A3B" w:rsidRDefault="00747A3B" w:rsidP="00747A3B">
      <w:pPr>
        <w:jc w:val="both"/>
      </w:pPr>
      <w:r>
        <w:t>Cuando se cumplan las siguientes 2 condiciones:</w:t>
      </w:r>
    </w:p>
    <w:p w14:paraId="557F894B" w14:textId="77777777" w:rsidR="00747A3B" w:rsidRDefault="00747A3B" w:rsidP="00747A3B">
      <w:pPr>
        <w:pStyle w:val="Prrafodelista"/>
        <w:numPr>
          <w:ilvl w:val="0"/>
          <w:numId w:val="49"/>
        </w:numPr>
        <w:jc w:val="both"/>
      </w:pPr>
      <w:r>
        <w:t>Contrato digital = "SI"</w:t>
      </w:r>
    </w:p>
    <w:p w14:paraId="18C2D6D8" w14:textId="77777777" w:rsidR="00747A3B" w:rsidRDefault="00747A3B" w:rsidP="00747A3B">
      <w:pPr>
        <w:pStyle w:val="Prrafodelista"/>
        <w:numPr>
          <w:ilvl w:val="0"/>
          <w:numId w:val="49"/>
        </w:numPr>
        <w:jc w:val="both"/>
      </w:pPr>
      <w:r>
        <w:t>CUOI = 0 (cuota inicial es</w:t>
      </w:r>
      <w:r w:rsidRPr="00E352E7">
        <w:t xml:space="preserve"> </w:t>
      </w:r>
      <w:r>
        <w:t>cero)</w:t>
      </w:r>
    </w:p>
    <w:p w14:paraId="6CC1D666" w14:textId="77777777" w:rsidR="00747A3B" w:rsidRDefault="00747A3B" w:rsidP="00747A3B">
      <w:pPr>
        <w:jc w:val="both"/>
      </w:pPr>
    </w:p>
    <w:p w14:paraId="05B8D2B9" w14:textId="0CF9F893" w:rsidR="00747A3B" w:rsidRDefault="00747A3B" w:rsidP="00747A3B">
      <w:pPr>
        <w:jc w:val="both"/>
      </w:pPr>
      <w:r>
        <w:t>Entonces, se inicia el flujo automático considerando lo siguiente: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1994"/>
        <w:gridCol w:w="7362"/>
      </w:tblGrid>
      <w:tr w:rsidR="00747A3B" w14:paraId="0BBBF2D5" w14:textId="77777777" w:rsidTr="00E968C9">
        <w:trPr>
          <w:trHeight w:val="264"/>
        </w:trPr>
        <w:tc>
          <w:tcPr>
            <w:tcW w:w="1985" w:type="dxa"/>
          </w:tcPr>
          <w:p w14:paraId="1E78A3CE" w14:textId="77777777" w:rsidR="00747A3B" w:rsidRDefault="00747A3B" w:rsidP="00E968C9">
            <w:pPr>
              <w:pStyle w:val="Prrafodelista"/>
              <w:ind w:left="0"/>
              <w:jc w:val="both"/>
            </w:pPr>
            <w:r>
              <w:t>ACTIVIDAD</w:t>
            </w:r>
          </w:p>
        </w:tc>
        <w:tc>
          <w:tcPr>
            <w:tcW w:w="7371" w:type="dxa"/>
          </w:tcPr>
          <w:p w14:paraId="1530C9D7" w14:textId="77777777" w:rsidR="00747A3B" w:rsidRDefault="00747A3B" w:rsidP="00E968C9">
            <w:pPr>
              <w:pStyle w:val="Prrafodelista"/>
              <w:ind w:left="0"/>
              <w:jc w:val="both"/>
            </w:pPr>
            <w:r>
              <w:t>OBSERVACIÓN</w:t>
            </w:r>
          </w:p>
        </w:tc>
      </w:tr>
      <w:tr w:rsidR="00747A3B" w14:paraId="0E8DBC99" w14:textId="77777777" w:rsidTr="00E968C9">
        <w:trPr>
          <w:trHeight w:val="264"/>
        </w:trPr>
        <w:tc>
          <w:tcPr>
            <w:tcW w:w="1985" w:type="dxa"/>
          </w:tcPr>
          <w:p w14:paraId="445F91EC" w14:textId="77777777" w:rsidR="00747A3B" w:rsidRDefault="00747A3B" w:rsidP="00E968C9">
            <w:pPr>
              <w:pStyle w:val="Prrafodelista"/>
              <w:ind w:left="0"/>
              <w:jc w:val="both"/>
            </w:pPr>
            <w:r w:rsidRPr="00135D93">
              <w:rPr>
                <w:b/>
                <w:bCs/>
                <w:sz w:val="20"/>
                <w:szCs w:val="20"/>
              </w:rPr>
              <w:t>Digital</w:t>
            </w:r>
            <w:r>
              <w:rPr>
                <w:b/>
                <w:bCs/>
                <w:sz w:val="20"/>
                <w:szCs w:val="20"/>
              </w:rPr>
              <w:t xml:space="preserve"> = “SI”</w:t>
            </w:r>
          </w:p>
        </w:tc>
        <w:tc>
          <w:tcPr>
            <w:tcW w:w="7371" w:type="dxa"/>
          </w:tcPr>
          <w:p w14:paraId="216DDB96" w14:textId="77777777" w:rsidR="00747A3B" w:rsidRDefault="00747A3B" w:rsidP="00E968C9">
            <w:pPr>
              <w:pStyle w:val="Prrafodelista"/>
              <w:ind w:left="0"/>
              <w:jc w:val="both"/>
            </w:pPr>
            <w:r>
              <w:t>Flujo regular</w:t>
            </w:r>
          </w:p>
        </w:tc>
      </w:tr>
      <w:tr w:rsidR="00747A3B" w14:paraId="2A7E1B6F" w14:textId="77777777" w:rsidTr="00E968C9">
        <w:trPr>
          <w:trHeight w:val="276"/>
        </w:trPr>
        <w:tc>
          <w:tcPr>
            <w:tcW w:w="1985" w:type="dxa"/>
          </w:tcPr>
          <w:p w14:paraId="6E88E869" w14:textId="77777777" w:rsidR="00747A3B" w:rsidRDefault="00747A3B" w:rsidP="00E968C9">
            <w:pPr>
              <w:pStyle w:val="Prrafodelista"/>
              <w:ind w:left="0"/>
              <w:jc w:val="both"/>
            </w:pPr>
            <w:r w:rsidRPr="00261400">
              <w:rPr>
                <w:b/>
                <w:bCs/>
                <w:sz w:val="20"/>
                <w:szCs w:val="20"/>
                <w:highlight w:val="yellow"/>
              </w:rPr>
              <w:t>CUI_cancelado_1</w:t>
            </w:r>
          </w:p>
        </w:tc>
        <w:tc>
          <w:tcPr>
            <w:tcW w:w="7371" w:type="dxa"/>
          </w:tcPr>
          <w:p w14:paraId="1548F224" w14:textId="77777777" w:rsidR="00747A3B" w:rsidRPr="00E70555" w:rsidRDefault="00747A3B" w:rsidP="00E968C9">
            <w:pPr>
              <w:pStyle w:val="Prrafodelista"/>
              <w:ind w:left="0"/>
              <w:jc w:val="both"/>
            </w:pPr>
            <w:r>
              <w:t xml:space="preserve">Se registra como cancelado_1 al pagarse la </w:t>
            </w:r>
            <w:r w:rsidRPr="0079593E">
              <w:rPr>
                <w:b/>
                <w:bCs/>
              </w:rPr>
              <w:t>cuota 1</w:t>
            </w:r>
            <w:r>
              <w:rPr>
                <w:b/>
                <w:bCs/>
              </w:rPr>
              <w:t xml:space="preserve"> </w:t>
            </w:r>
            <w:r>
              <w:t>del financiamiento.</w:t>
            </w:r>
          </w:p>
        </w:tc>
      </w:tr>
      <w:tr w:rsidR="00747A3B" w14:paraId="26A43BB2" w14:textId="77777777" w:rsidTr="00E968C9">
        <w:trPr>
          <w:trHeight w:val="264"/>
        </w:trPr>
        <w:tc>
          <w:tcPr>
            <w:tcW w:w="1985" w:type="dxa"/>
          </w:tcPr>
          <w:p w14:paraId="42EF2852" w14:textId="77777777" w:rsidR="00747A3B" w:rsidRDefault="00747A3B" w:rsidP="00E968C9">
            <w:pPr>
              <w:pStyle w:val="Prrafodelista"/>
              <w:ind w:left="0"/>
              <w:jc w:val="both"/>
            </w:pPr>
            <w:proofErr w:type="spellStart"/>
            <w:r w:rsidRPr="00135D93">
              <w:rPr>
                <w:b/>
                <w:bCs/>
                <w:sz w:val="20"/>
                <w:szCs w:val="20"/>
              </w:rPr>
              <w:t>gen_documento</w:t>
            </w:r>
            <w:proofErr w:type="spellEnd"/>
          </w:p>
        </w:tc>
        <w:tc>
          <w:tcPr>
            <w:tcW w:w="7371" w:type="dxa"/>
          </w:tcPr>
          <w:p w14:paraId="6BEAB810" w14:textId="77777777" w:rsidR="00747A3B" w:rsidRDefault="00747A3B" w:rsidP="00E968C9">
            <w:pPr>
              <w:pStyle w:val="Prrafodelista"/>
              <w:ind w:left="0"/>
              <w:jc w:val="both"/>
            </w:pPr>
            <w:r>
              <w:t>Flujo regular</w:t>
            </w:r>
          </w:p>
        </w:tc>
      </w:tr>
      <w:tr w:rsidR="00747A3B" w14:paraId="4EE3DB64" w14:textId="77777777" w:rsidTr="00E968C9">
        <w:trPr>
          <w:trHeight w:val="264"/>
        </w:trPr>
        <w:tc>
          <w:tcPr>
            <w:tcW w:w="1985" w:type="dxa"/>
          </w:tcPr>
          <w:p w14:paraId="0592D523" w14:textId="77777777" w:rsidR="00747A3B" w:rsidRDefault="00747A3B" w:rsidP="00E968C9">
            <w:pPr>
              <w:pStyle w:val="Prrafodelista"/>
              <w:ind w:left="0"/>
              <w:jc w:val="both"/>
            </w:pPr>
            <w:proofErr w:type="spellStart"/>
            <w:r w:rsidRPr="00135D93">
              <w:rPr>
                <w:b/>
                <w:bCs/>
                <w:sz w:val="20"/>
                <w:szCs w:val="20"/>
              </w:rPr>
              <w:t>envio_proveedor</w:t>
            </w:r>
            <w:proofErr w:type="spellEnd"/>
          </w:p>
        </w:tc>
        <w:tc>
          <w:tcPr>
            <w:tcW w:w="7371" w:type="dxa"/>
          </w:tcPr>
          <w:p w14:paraId="6D075F67" w14:textId="77777777" w:rsidR="00747A3B" w:rsidRDefault="00747A3B" w:rsidP="00E968C9">
            <w:pPr>
              <w:pStyle w:val="Prrafodelista"/>
              <w:ind w:left="0"/>
              <w:jc w:val="both"/>
            </w:pPr>
            <w:r>
              <w:t>Flujo regular</w:t>
            </w:r>
          </w:p>
        </w:tc>
      </w:tr>
      <w:tr w:rsidR="00747A3B" w14:paraId="53177BBD" w14:textId="77777777" w:rsidTr="00E968C9">
        <w:trPr>
          <w:trHeight w:val="264"/>
        </w:trPr>
        <w:tc>
          <w:tcPr>
            <w:tcW w:w="1985" w:type="dxa"/>
          </w:tcPr>
          <w:p w14:paraId="1664779A" w14:textId="77777777" w:rsidR="00747A3B" w:rsidRDefault="00747A3B" w:rsidP="00E968C9">
            <w:pPr>
              <w:pStyle w:val="Prrafodelista"/>
              <w:ind w:left="0"/>
              <w:jc w:val="both"/>
            </w:pPr>
            <w:proofErr w:type="spellStart"/>
            <w:r w:rsidRPr="00135D93">
              <w:rPr>
                <w:b/>
                <w:bCs/>
                <w:sz w:val="20"/>
                <w:szCs w:val="20"/>
              </w:rPr>
              <w:t>finalizado_proveedor</w:t>
            </w:r>
            <w:proofErr w:type="spellEnd"/>
          </w:p>
        </w:tc>
        <w:tc>
          <w:tcPr>
            <w:tcW w:w="7371" w:type="dxa"/>
          </w:tcPr>
          <w:p w14:paraId="274D147B" w14:textId="77777777" w:rsidR="00747A3B" w:rsidRDefault="00747A3B" w:rsidP="00E968C9">
            <w:pPr>
              <w:pStyle w:val="Prrafodelista"/>
              <w:ind w:left="0"/>
              <w:jc w:val="both"/>
            </w:pPr>
            <w:r>
              <w:t>Flujo regular</w:t>
            </w:r>
          </w:p>
        </w:tc>
      </w:tr>
      <w:tr w:rsidR="00747A3B" w14:paraId="13177CCD" w14:textId="77777777" w:rsidTr="00E968C9">
        <w:trPr>
          <w:trHeight w:val="1080"/>
        </w:trPr>
        <w:tc>
          <w:tcPr>
            <w:tcW w:w="1985" w:type="dxa"/>
          </w:tcPr>
          <w:p w14:paraId="46F2DF52" w14:textId="77777777" w:rsidR="00747A3B" w:rsidRDefault="00747A3B" w:rsidP="00E968C9">
            <w:pPr>
              <w:pStyle w:val="Prrafodelista"/>
              <w:ind w:left="0"/>
              <w:jc w:val="both"/>
            </w:pPr>
            <w:proofErr w:type="spellStart"/>
            <w:r w:rsidRPr="00261400">
              <w:rPr>
                <w:b/>
                <w:bCs/>
                <w:sz w:val="20"/>
                <w:szCs w:val="20"/>
                <w:highlight w:val="yellow"/>
              </w:rPr>
              <w:t>CUI_cancelado_total</w:t>
            </w:r>
            <w:proofErr w:type="spellEnd"/>
          </w:p>
        </w:tc>
        <w:tc>
          <w:tcPr>
            <w:tcW w:w="7371" w:type="dxa"/>
          </w:tcPr>
          <w:p w14:paraId="6E6E2893" w14:textId="77777777" w:rsidR="00747A3B" w:rsidRPr="0079593E" w:rsidRDefault="00747A3B" w:rsidP="00E968C9">
            <w:pPr>
              <w:pStyle w:val="Prrafodelista"/>
              <w:ind w:left="0"/>
              <w:jc w:val="both"/>
            </w:pPr>
            <w:r>
              <w:t xml:space="preserve">Se registra como </w:t>
            </w:r>
            <w:proofErr w:type="spellStart"/>
            <w:r>
              <w:t>cancelado_total</w:t>
            </w:r>
            <w:proofErr w:type="spellEnd"/>
            <w:r>
              <w:t xml:space="preserve"> al pagarse la </w:t>
            </w:r>
            <w:r w:rsidRPr="0079593E">
              <w:rPr>
                <w:b/>
                <w:bCs/>
              </w:rPr>
              <w:t>cuota 3</w:t>
            </w:r>
            <w:r>
              <w:rPr>
                <w:b/>
                <w:bCs/>
              </w:rPr>
              <w:t xml:space="preserve"> </w:t>
            </w:r>
            <w:r w:rsidRPr="00261400">
              <w:t>(conside</w:t>
            </w:r>
            <w:r>
              <w:t>r</w:t>
            </w:r>
            <w:r w:rsidRPr="00261400">
              <w:t>ando</w:t>
            </w:r>
            <w:r>
              <w:rPr>
                <w:b/>
                <w:bCs/>
              </w:rPr>
              <w:t xml:space="preserve"> </w:t>
            </w:r>
            <w:r>
              <w:t xml:space="preserve">todos los refinanciamientos que pueda tener el contrato, por </w:t>
            </w:r>
            <w:proofErr w:type="spellStart"/>
            <w:r>
              <w:t>ejm</w:t>
            </w:r>
            <w:proofErr w:type="spellEnd"/>
            <w:r>
              <w:t>: En el refinanciamiento 1 el cliente pago la cuota 1,2; luego se refinancio y el cliente paga la cuota 1 del refinanciamiento 2, debe considerarse como 3 cuotas pagadas)</w:t>
            </w:r>
          </w:p>
        </w:tc>
      </w:tr>
      <w:tr w:rsidR="00747A3B" w14:paraId="02C27EBD" w14:textId="77777777" w:rsidTr="00E968C9">
        <w:trPr>
          <w:trHeight w:val="264"/>
        </w:trPr>
        <w:tc>
          <w:tcPr>
            <w:tcW w:w="1985" w:type="dxa"/>
          </w:tcPr>
          <w:p w14:paraId="071B7F72" w14:textId="77777777" w:rsidR="00747A3B" w:rsidRPr="00135D93" w:rsidRDefault="00747A3B" w:rsidP="00E968C9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documentos_uso</w:t>
            </w:r>
            <w:proofErr w:type="spellEnd"/>
          </w:p>
        </w:tc>
        <w:tc>
          <w:tcPr>
            <w:tcW w:w="7371" w:type="dxa"/>
          </w:tcPr>
          <w:p w14:paraId="44F4EA04" w14:textId="77777777" w:rsidR="00747A3B" w:rsidRDefault="00747A3B" w:rsidP="00E968C9">
            <w:pPr>
              <w:pStyle w:val="Prrafodelista"/>
              <w:ind w:left="0"/>
              <w:jc w:val="both"/>
            </w:pPr>
            <w:r>
              <w:t>Flujo regular</w:t>
            </w:r>
          </w:p>
        </w:tc>
      </w:tr>
      <w:tr w:rsidR="00747A3B" w14:paraId="1FFCAE9E" w14:textId="77777777" w:rsidTr="00E968C9">
        <w:trPr>
          <w:trHeight w:val="264"/>
        </w:trPr>
        <w:tc>
          <w:tcPr>
            <w:tcW w:w="1985" w:type="dxa"/>
          </w:tcPr>
          <w:p w14:paraId="7A84BF9F" w14:textId="77777777" w:rsidR="00747A3B" w:rsidRDefault="00747A3B" w:rsidP="00E968C9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activado</w:t>
            </w:r>
          </w:p>
        </w:tc>
        <w:tc>
          <w:tcPr>
            <w:tcW w:w="7371" w:type="dxa"/>
          </w:tcPr>
          <w:p w14:paraId="51B821FC" w14:textId="77777777" w:rsidR="00747A3B" w:rsidRDefault="00747A3B" w:rsidP="00E968C9">
            <w:pPr>
              <w:pStyle w:val="Prrafodelista"/>
              <w:ind w:left="0"/>
              <w:jc w:val="both"/>
            </w:pPr>
            <w:r>
              <w:t xml:space="preserve">Flujo regular (Recordar, que debe esperarse el </w:t>
            </w:r>
            <w:proofErr w:type="spellStart"/>
            <w:r>
              <w:t>cancelado_total</w:t>
            </w:r>
            <w:proofErr w:type="spellEnd"/>
            <w:r>
              <w:t xml:space="preserve"> para activar)</w:t>
            </w:r>
          </w:p>
        </w:tc>
      </w:tr>
      <w:tr w:rsidR="00747A3B" w14:paraId="2CCF2E48" w14:textId="77777777" w:rsidTr="00E968C9">
        <w:trPr>
          <w:trHeight w:val="264"/>
        </w:trPr>
        <w:tc>
          <w:tcPr>
            <w:tcW w:w="1985" w:type="dxa"/>
          </w:tcPr>
          <w:p w14:paraId="3BC3B6B8" w14:textId="77777777" w:rsidR="00747A3B" w:rsidRDefault="00747A3B" w:rsidP="00E968C9">
            <w:pPr>
              <w:pStyle w:val="Prrafodeli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35D93">
              <w:rPr>
                <w:b/>
                <w:bCs/>
                <w:sz w:val="20"/>
                <w:szCs w:val="20"/>
              </w:rPr>
              <w:t>completado</w:t>
            </w:r>
          </w:p>
        </w:tc>
        <w:tc>
          <w:tcPr>
            <w:tcW w:w="7371" w:type="dxa"/>
          </w:tcPr>
          <w:p w14:paraId="5E458A15" w14:textId="77777777" w:rsidR="00747A3B" w:rsidRDefault="00747A3B" w:rsidP="00E968C9">
            <w:pPr>
              <w:pStyle w:val="Prrafodelista"/>
              <w:ind w:left="0"/>
              <w:jc w:val="both"/>
            </w:pPr>
            <w:r>
              <w:t>Flujo regular</w:t>
            </w:r>
          </w:p>
        </w:tc>
      </w:tr>
    </w:tbl>
    <w:p w14:paraId="4471CF34" w14:textId="77777777" w:rsidR="00747A3B" w:rsidRDefault="00747A3B" w:rsidP="00747A3B">
      <w:bookmarkStart w:id="5" w:name="_Toc133572998"/>
    </w:p>
    <w:p w14:paraId="70D7F39F" w14:textId="77777777" w:rsidR="00747A3B" w:rsidRDefault="00747A3B" w:rsidP="00747A3B"/>
    <w:p w14:paraId="14F5A37C" w14:textId="522DDC86" w:rsidR="00DC47A9" w:rsidRDefault="00DC47A9" w:rsidP="00AF3514">
      <w:pPr>
        <w:pStyle w:val="Ttulo1"/>
        <w:jc w:val="both"/>
      </w:pPr>
      <w:r>
        <w:t>Sistemas/módulos que impactan en la configuración</w:t>
      </w:r>
      <w:bookmarkEnd w:id="5"/>
      <w:r>
        <w:t xml:space="preserve"> </w:t>
      </w:r>
    </w:p>
    <w:p w14:paraId="129D8B80" w14:textId="5D74858A" w:rsidR="00BA3057" w:rsidRDefault="0056694E" w:rsidP="00BA3057">
      <w:pPr>
        <w:pStyle w:val="Prrafodelista"/>
        <w:numPr>
          <w:ilvl w:val="0"/>
          <w:numId w:val="13"/>
        </w:numPr>
        <w:jc w:val="both"/>
      </w:pPr>
      <w:r>
        <w:t xml:space="preserve">SG5 </w:t>
      </w:r>
      <w:r w:rsidR="0096580B">
        <w:t>Perú y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6" w:name="_Toc133572999"/>
      <w:r>
        <w:t>Áreas que impactan en la configuración</w:t>
      </w:r>
      <w:bookmarkEnd w:id="6"/>
    </w:p>
    <w:p w14:paraId="5D2497DB" w14:textId="458452ED" w:rsidR="00DC47A9" w:rsidRDefault="0056694E" w:rsidP="00AF3514">
      <w:pPr>
        <w:pStyle w:val="Prrafodelista"/>
        <w:numPr>
          <w:ilvl w:val="0"/>
          <w:numId w:val="11"/>
        </w:numPr>
        <w:jc w:val="both"/>
      </w:pPr>
      <w:r>
        <w:t>Comercial y emisión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7" w:name="_Toc133573000"/>
      <w:r>
        <w:t>Aspectos de seguridad de la información</w:t>
      </w:r>
      <w:bookmarkEnd w:id="7"/>
    </w:p>
    <w:p w14:paraId="6C35EAD1" w14:textId="3FAF7346" w:rsidR="00DC47A9" w:rsidRDefault="0056694E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8" w:name="_Toc133573001"/>
      <w:r>
        <w:t>Otros</w:t>
      </w:r>
      <w:bookmarkEnd w:id="8"/>
    </w:p>
    <w:p w14:paraId="5109B20D" w14:textId="797330A6" w:rsidR="00DC47A9" w:rsidRDefault="0056694E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51DC" w14:textId="77777777" w:rsidR="00837CE7" w:rsidRDefault="00837CE7" w:rsidP="00201A79">
      <w:pPr>
        <w:spacing w:after="0" w:line="240" w:lineRule="auto"/>
      </w:pPr>
      <w:r>
        <w:separator/>
      </w:r>
    </w:p>
  </w:endnote>
  <w:endnote w:type="continuationSeparator" w:id="0">
    <w:p w14:paraId="565126DE" w14:textId="77777777" w:rsidR="00837CE7" w:rsidRDefault="00837CE7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EA27" w14:textId="77777777" w:rsidR="00837CE7" w:rsidRDefault="00837CE7" w:rsidP="00201A79">
      <w:pPr>
        <w:spacing w:after="0" w:line="240" w:lineRule="auto"/>
      </w:pPr>
      <w:r>
        <w:separator/>
      </w:r>
    </w:p>
  </w:footnote>
  <w:footnote w:type="continuationSeparator" w:id="0">
    <w:p w14:paraId="502D72F4" w14:textId="77777777" w:rsidR="00837CE7" w:rsidRDefault="00837CE7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0C6AC8"/>
    <w:multiLevelType w:val="hybridMultilevel"/>
    <w:tmpl w:val="F15CE058"/>
    <w:lvl w:ilvl="0" w:tplc="7F08E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51FCE"/>
    <w:multiLevelType w:val="hybridMultilevel"/>
    <w:tmpl w:val="62DAA058"/>
    <w:lvl w:ilvl="0" w:tplc="2B14F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6625C"/>
    <w:multiLevelType w:val="hybridMultilevel"/>
    <w:tmpl w:val="F18C3996"/>
    <w:lvl w:ilvl="0" w:tplc="C6C04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F6EF6"/>
    <w:multiLevelType w:val="hybridMultilevel"/>
    <w:tmpl w:val="29B20800"/>
    <w:lvl w:ilvl="0" w:tplc="7F08E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5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5"/>
  </w:num>
  <w:num w:numId="2" w16cid:durableId="732117607">
    <w:abstractNumId w:val="29"/>
  </w:num>
  <w:num w:numId="3" w16cid:durableId="372075488">
    <w:abstractNumId w:val="36"/>
  </w:num>
  <w:num w:numId="4" w16cid:durableId="1388794659">
    <w:abstractNumId w:val="46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8"/>
  </w:num>
  <w:num w:numId="9" w16cid:durableId="2000496979">
    <w:abstractNumId w:val="10"/>
  </w:num>
  <w:num w:numId="10" w16cid:durableId="391006855">
    <w:abstractNumId w:val="24"/>
  </w:num>
  <w:num w:numId="11" w16cid:durableId="1802262663">
    <w:abstractNumId w:val="30"/>
  </w:num>
  <w:num w:numId="12" w16cid:durableId="726808117">
    <w:abstractNumId w:val="40"/>
  </w:num>
  <w:num w:numId="13" w16cid:durableId="24259004">
    <w:abstractNumId w:val="15"/>
  </w:num>
  <w:num w:numId="14" w16cid:durableId="526220074">
    <w:abstractNumId w:val="39"/>
  </w:num>
  <w:num w:numId="15" w16cid:durableId="68701030">
    <w:abstractNumId w:val="34"/>
  </w:num>
  <w:num w:numId="16" w16cid:durableId="481313633">
    <w:abstractNumId w:val="0"/>
  </w:num>
  <w:num w:numId="17" w16cid:durableId="2005206621">
    <w:abstractNumId w:val="45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6"/>
  </w:num>
  <w:num w:numId="23" w16cid:durableId="619264274">
    <w:abstractNumId w:val="4"/>
  </w:num>
  <w:num w:numId="24" w16cid:durableId="165560989">
    <w:abstractNumId w:val="31"/>
  </w:num>
  <w:num w:numId="25" w16cid:durableId="514462148">
    <w:abstractNumId w:val="22"/>
  </w:num>
  <w:num w:numId="26" w16cid:durableId="1054356468">
    <w:abstractNumId w:val="27"/>
  </w:num>
  <w:num w:numId="27" w16cid:durableId="456988385">
    <w:abstractNumId w:val="41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8"/>
  </w:num>
  <w:num w:numId="32" w16cid:durableId="434445116">
    <w:abstractNumId w:val="32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43"/>
  </w:num>
  <w:num w:numId="37" w16cid:durableId="529074307">
    <w:abstractNumId w:val="44"/>
  </w:num>
  <w:num w:numId="38" w16cid:durableId="2068258023">
    <w:abstractNumId w:val="47"/>
  </w:num>
  <w:num w:numId="39" w16cid:durableId="1241594351">
    <w:abstractNumId w:val="13"/>
  </w:num>
  <w:num w:numId="40" w16cid:durableId="2097900611">
    <w:abstractNumId w:val="37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3"/>
  </w:num>
  <w:num w:numId="44" w16cid:durableId="1216235619">
    <w:abstractNumId w:val="11"/>
  </w:num>
  <w:num w:numId="45" w16cid:durableId="1343750250">
    <w:abstractNumId w:val="48"/>
  </w:num>
  <w:num w:numId="46" w16cid:durableId="155195679">
    <w:abstractNumId w:val="35"/>
  </w:num>
  <w:num w:numId="47" w16cid:durableId="1698580504">
    <w:abstractNumId w:val="23"/>
  </w:num>
  <w:num w:numId="48" w16cid:durableId="503741721">
    <w:abstractNumId w:val="21"/>
  </w:num>
  <w:num w:numId="49" w16cid:durableId="212803621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2671"/>
    <w:rsid w:val="000F3C95"/>
    <w:rsid w:val="00100DC0"/>
    <w:rsid w:val="0013540D"/>
    <w:rsid w:val="00137BF1"/>
    <w:rsid w:val="00144AF5"/>
    <w:rsid w:val="001661BE"/>
    <w:rsid w:val="001975C0"/>
    <w:rsid w:val="001F1590"/>
    <w:rsid w:val="001F25A7"/>
    <w:rsid w:val="00201A79"/>
    <w:rsid w:val="002203CA"/>
    <w:rsid w:val="002518B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B163B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03750"/>
    <w:rsid w:val="0056694E"/>
    <w:rsid w:val="00590F10"/>
    <w:rsid w:val="005B4ED2"/>
    <w:rsid w:val="005B7675"/>
    <w:rsid w:val="005E78B8"/>
    <w:rsid w:val="005F47C7"/>
    <w:rsid w:val="00617A36"/>
    <w:rsid w:val="00624768"/>
    <w:rsid w:val="00641DC9"/>
    <w:rsid w:val="00660D1D"/>
    <w:rsid w:val="0067555F"/>
    <w:rsid w:val="0069500E"/>
    <w:rsid w:val="006E0473"/>
    <w:rsid w:val="007421D5"/>
    <w:rsid w:val="00746817"/>
    <w:rsid w:val="00747A3B"/>
    <w:rsid w:val="00753F47"/>
    <w:rsid w:val="00776755"/>
    <w:rsid w:val="00785E03"/>
    <w:rsid w:val="007A1FAD"/>
    <w:rsid w:val="007A2022"/>
    <w:rsid w:val="007E197D"/>
    <w:rsid w:val="00825C43"/>
    <w:rsid w:val="00837CE7"/>
    <w:rsid w:val="00837DF7"/>
    <w:rsid w:val="0085463C"/>
    <w:rsid w:val="008723E9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6580B"/>
    <w:rsid w:val="00972D88"/>
    <w:rsid w:val="00984EC1"/>
    <w:rsid w:val="009C4193"/>
    <w:rsid w:val="009F13C3"/>
    <w:rsid w:val="00A05A24"/>
    <w:rsid w:val="00A14405"/>
    <w:rsid w:val="00A24821"/>
    <w:rsid w:val="00A3278A"/>
    <w:rsid w:val="00A73A96"/>
    <w:rsid w:val="00AB430D"/>
    <w:rsid w:val="00AB734C"/>
    <w:rsid w:val="00AD17B5"/>
    <w:rsid w:val="00AE3125"/>
    <w:rsid w:val="00AF3514"/>
    <w:rsid w:val="00B30255"/>
    <w:rsid w:val="00B65E19"/>
    <w:rsid w:val="00B81228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E0576E"/>
    <w:rsid w:val="00E06CD6"/>
    <w:rsid w:val="00E352E7"/>
    <w:rsid w:val="00E3635F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5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47</cp:revision>
  <dcterms:created xsi:type="dcterms:W3CDTF">2021-10-13T19:14:00Z</dcterms:created>
  <dcterms:modified xsi:type="dcterms:W3CDTF">2023-04-28T19:54:00Z</dcterms:modified>
</cp:coreProperties>
</file>