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75C5" w14:textId="51186CF0" w:rsidR="00DB0072" w:rsidRDefault="00357596">
      <w:r>
        <w:t>Para crear un equipo de alto rendimiento es importante conocerse como equipo</w:t>
      </w:r>
    </w:p>
    <w:p w14:paraId="0F5124A5" w14:textId="3C147D7A" w:rsidR="00357596" w:rsidRDefault="003F5C27">
      <w:r>
        <w:t xml:space="preserve">Equipo de alto rendimiento: disfrutan trabajando juntos, se potencian entre ellos </w:t>
      </w:r>
    </w:p>
    <w:p w14:paraId="5604C764" w14:textId="25303285" w:rsidR="00357596" w:rsidRDefault="00C24D0C">
      <w:r w:rsidRPr="00C24D0C">
        <w:drawing>
          <wp:inline distT="0" distB="0" distL="0" distR="0" wp14:anchorId="450ED6A8" wp14:editId="1D615903">
            <wp:extent cx="5400040" cy="306387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63D88" w14:textId="662368BD" w:rsidR="00895C39" w:rsidRDefault="00895C39"/>
    <w:p w14:paraId="77760ECC" w14:textId="7510FDC2" w:rsidR="00895C39" w:rsidRDefault="00A371CD">
      <w:r>
        <w:t>Liderazgo distribuido: crea compromiso</w:t>
      </w:r>
    </w:p>
    <w:sectPr w:rsidR="00895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96"/>
    <w:rsid w:val="001C0769"/>
    <w:rsid w:val="00357596"/>
    <w:rsid w:val="003F5C27"/>
    <w:rsid w:val="00895C39"/>
    <w:rsid w:val="00A371CD"/>
    <w:rsid w:val="00C24D0C"/>
    <w:rsid w:val="00DB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7176B"/>
  <w15:chartTrackingRefBased/>
  <w15:docId w15:val="{E3A39AA8-A8C1-4B4C-B5E4-F8951DC4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</cp:revision>
  <dcterms:created xsi:type="dcterms:W3CDTF">2023-03-24T00:26:00Z</dcterms:created>
  <dcterms:modified xsi:type="dcterms:W3CDTF">2023-03-24T14:20:00Z</dcterms:modified>
</cp:coreProperties>
</file>