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049" w14:textId="092C1617" w:rsidR="00086898" w:rsidRPr="002B6404" w:rsidRDefault="00086898" w:rsidP="00086898">
      <w:pPr>
        <w:jc w:val="center"/>
        <w:rPr>
          <w:b/>
          <w:i/>
          <w:sz w:val="36"/>
          <w:szCs w:val="20"/>
          <w:u w:val="single"/>
        </w:rPr>
      </w:pPr>
      <w:r w:rsidRPr="002B6404">
        <w:rPr>
          <w:b/>
          <w:i/>
          <w:sz w:val="36"/>
          <w:szCs w:val="20"/>
          <w:u w:val="single"/>
        </w:rPr>
        <w:t>Reporte</w:t>
      </w:r>
      <w:r w:rsidR="00126CB5" w:rsidRPr="002B6404">
        <w:rPr>
          <w:b/>
          <w:i/>
          <w:sz w:val="36"/>
          <w:szCs w:val="20"/>
          <w:u w:val="single"/>
        </w:rPr>
        <w:t xml:space="preserve"> </w:t>
      </w:r>
      <w:r w:rsidRPr="002B6404">
        <w:rPr>
          <w:b/>
          <w:i/>
          <w:sz w:val="36"/>
          <w:szCs w:val="20"/>
          <w:u w:val="single"/>
        </w:rPr>
        <w:t xml:space="preserve">de cierre </w:t>
      </w:r>
      <w:r w:rsidR="008955DF" w:rsidRPr="002B6404">
        <w:rPr>
          <w:b/>
          <w:i/>
          <w:sz w:val="36"/>
          <w:szCs w:val="20"/>
          <w:u w:val="single"/>
        </w:rPr>
        <w:t>de</w:t>
      </w:r>
      <w:r w:rsidRPr="002B6404">
        <w:rPr>
          <w:b/>
          <w:i/>
          <w:sz w:val="36"/>
          <w:szCs w:val="20"/>
          <w:u w:val="single"/>
        </w:rPr>
        <w:t>l</w:t>
      </w:r>
      <w:r w:rsidR="008955DF" w:rsidRPr="002B6404">
        <w:rPr>
          <w:b/>
          <w:i/>
          <w:sz w:val="36"/>
          <w:szCs w:val="20"/>
          <w:u w:val="single"/>
        </w:rPr>
        <w:t xml:space="preserve"> proyecto: </w:t>
      </w:r>
      <w:r w:rsidR="00C22AA6">
        <w:rPr>
          <w:b/>
          <w:i/>
          <w:sz w:val="36"/>
          <w:szCs w:val="20"/>
          <w:u w:val="single"/>
        </w:rPr>
        <w:t>Página Web</w:t>
      </w:r>
      <w:r w:rsidR="001D51A1">
        <w:rPr>
          <w:b/>
          <w:i/>
          <w:sz w:val="36"/>
          <w:szCs w:val="20"/>
          <w:u w:val="single"/>
        </w:rPr>
        <w:t xml:space="preserve"> - Emisión</w:t>
      </w:r>
    </w:p>
    <w:tbl>
      <w:tblPr>
        <w:tblStyle w:val="Tablaconcuadrcu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819"/>
      </w:tblGrid>
      <w:tr w:rsidR="00086898" w:rsidRPr="00086898" w14:paraId="4EADB257" w14:textId="77777777" w:rsidTr="00ED04E8">
        <w:trPr>
          <w:trHeight w:val="280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743040" w14:textId="0B89E59C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Nombre del proyecto: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9E4195C" w14:textId="4B5AEE1D" w:rsidR="00086898" w:rsidRPr="00086898" w:rsidRDefault="00C22AA6" w:rsidP="000137A4">
            <w:r>
              <w:t>Página web E.E.</w:t>
            </w:r>
          </w:p>
        </w:tc>
      </w:tr>
      <w:tr w:rsidR="00086898" w:rsidRPr="00086898" w14:paraId="5F2833C5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7623B3C" w14:textId="7E02227D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Líder</w:t>
            </w:r>
            <w:r w:rsidR="00484B4B">
              <w:rPr>
                <w:i/>
                <w:iCs/>
              </w:rPr>
              <w:t xml:space="preserve"> del proyecto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9A7A314" w14:textId="6F4A4B70" w:rsidR="00086898" w:rsidRPr="002A42DF" w:rsidRDefault="00C22AA6" w:rsidP="000137A4">
            <w:r w:rsidRPr="002A42DF">
              <w:t xml:space="preserve">Priscila Domínguez </w:t>
            </w:r>
            <w:r w:rsidR="002A42DF" w:rsidRPr="002A42DF">
              <w:t xml:space="preserve">– Coordinadora de </w:t>
            </w:r>
            <w:r w:rsidR="002A42DF" w:rsidRPr="002A42DF">
              <w:rPr>
                <w:lang w:val="es-MX"/>
              </w:rPr>
              <w:t>Marketing</w:t>
            </w:r>
          </w:p>
        </w:tc>
      </w:tr>
      <w:tr w:rsidR="00ED04E8" w:rsidRPr="00ED04E8" w14:paraId="363F0508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1EEAE5F" w14:textId="71094238" w:rsidR="00086898" w:rsidRPr="00424EE1" w:rsidRDefault="00424EE1" w:rsidP="000137A4">
            <w:pPr>
              <w:rPr>
                <w:i/>
                <w:iCs/>
              </w:rPr>
            </w:pPr>
            <w:r w:rsidRPr="00424EE1">
              <w:rPr>
                <w:i/>
                <w:iCs/>
              </w:rPr>
              <w:t>Coordinador del proyecto</w:t>
            </w:r>
            <w:r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456EFEC" w14:textId="7D214B17" w:rsidR="00086898" w:rsidRPr="002A42DF" w:rsidRDefault="00FF2CF7" w:rsidP="000137A4">
            <w:r w:rsidRPr="002A42DF">
              <w:t xml:space="preserve">Luis Rojas </w:t>
            </w:r>
            <w:r w:rsidR="002A42DF">
              <w:t>– Analista de Operaciones</w:t>
            </w:r>
          </w:p>
        </w:tc>
      </w:tr>
      <w:tr w:rsidR="00086898" w:rsidRPr="00086898" w14:paraId="5A74C562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8E736A7" w14:textId="48009402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inicio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B0C4A5" w14:textId="5D066F5B" w:rsidR="00086898" w:rsidRPr="00086898" w:rsidRDefault="00086898" w:rsidP="000137A4"/>
        </w:tc>
      </w:tr>
      <w:tr w:rsidR="00086898" w:rsidRPr="00086898" w14:paraId="406ED467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E44BFE0" w14:textId="4F7EAA7E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finalización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C51977" w14:textId="477C152A" w:rsidR="00086898" w:rsidRPr="00086898" w:rsidRDefault="00086898" w:rsidP="000137A4"/>
        </w:tc>
      </w:tr>
    </w:tbl>
    <w:p w14:paraId="5E200774" w14:textId="16ABDD7F" w:rsidR="00086898" w:rsidRDefault="00086898" w:rsidP="00086898">
      <w:pPr>
        <w:pStyle w:val="Prrafodelista"/>
        <w:rPr>
          <w:b/>
          <w:bCs/>
          <w:lang w:val="es-MX"/>
        </w:rPr>
      </w:pPr>
      <w:bookmarkStart w:id="0" w:name="_Toc115778686"/>
    </w:p>
    <w:p w14:paraId="3C561A6B" w14:textId="17718126" w:rsidR="00FF2CF7" w:rsidRPr="00AB4D74" w:rsidRDefault="00484B4B" w:rsidP="00FF2CF7">
      <w:pPr>
        <w:pStyle w:val="Prrafodelista"/>
        <w:numPr>
          <w:ilvl w:val="0"/>
          <w:numId w:val="36"/>
        </w:numPr>
        <w:rPr>
          <w:b/>
          <w:bCs/>
          <w:sz w:val="24"/>
          <w:szCs w:val="24"/>
          <w:lang w:val="es-MX"/>
        </w:rPr>
      </w:pPr>
      <w:bookmarkStart w:id="1" w:name="_Toc115778685"/>
      <w:r>
        <w:rPr>
          <w:b/>
          <w:bCs/>
          <w:sz w:val="24"/>
          <w:szCs w:val="24"/>
          <w:lang w:val="es-MX"/>
        </w:rPr>
        <w:t>I</w:t>
      </w:r>
      <w:r w:rsidR="00FF2CF7" w:rsidRPr="00AB4D74">
        <w:rPr>
          <w:b/>
          <w:bCs/>
          <w:sz w:val="24"/>
          <w:szCs w:val="24"/>
          <w:lang w:val="es-MX"/>
        </w:rPr>
        <w:t>nvolucrados:</w:t>
      </w:r>
      <w:bookmarkEnd w:id="1"/>
      <w:r w:rsidR="00FF2CF7" w:rsidRPr="00AB4D74">
        <w:rPr>
          <w:b/>
          <w:bCs/>
          <w:sz w:val="24"/>
          <w:szCs w:val="24"/>
          <w:lang w:val="es-MX"/>
        </w:rPr>
        <w:t xml:space="preserve"> 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5103"/>
      </w:tblGrid>
      <w:tr w:rsidR="00BA069F" w:rsidRPr="00424EE1" w14:paraId="5A3AD245" w14:textId="34AEB81B" w:rsidTr="00BA069F">
        <w:trPr>
          <w:trHeight w:val="258"/>
          <w:jc w:val="center"/>
        </w:trPr>
        <w:tc>
          <w:tcPr>
            <w:tcW w:w="2263" w:type="dxa"/>
            <w:shd w:val="clear" w:color="auto" w:fill="B4C6E7" w:themeFill="accent1" w:themeFillTint="66"/>
          </w:tcPr>
          <w:p w14:paraId="2ED7102A" w14:textId="0C87D670" w:rsidR="00BA069F" w:rsidRPr="00424EE1" w:rsidRDefault="00BA069F" w:rsidP="00E467B1">
            <w:pPr>
              <w:pStyle w:val="TableParagraph"/>
              <w:spacing w:line="239" w:lineRule="exact"/>
              <w:ind w:left="3" w:right="-12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6DA87A1" w14:textId="566CBB1B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Área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1166C52D" w14:textId="4286C258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 xml:space="preserve">Participación / </w:t>
            </w:r>
            <w:r>
              <w:rPr>
                <w:rFonts w:asciiTheme="minorHAnsi" w:hAnsiTheme="minorHAnsi" w:cstheme="minorHAnsi"/>
                <w:b/>
              </w:rPr>
              <w:t>rol</w:t>
            </w:r>
          </w:p>
        </w:tc>
      </w:tr>
      <w:tr w:rsidR="00BA069F" w:rsidRPr="00424EE1" w14:paraId="4CC322F1" w14:textId="12B278FC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44DE40E3" w14:textId="14ED46FF" w:rsidR="00BA069F" w:rsidRPr="00424EE1" w:rsidRDefault="00BA069F" w:rsidP="00E467B1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Priscila Domínguez</w:t>
            </w:r>
          </w:p>
        </w:tc>
        <w:tc>
          <w:tcPr>
            <w:tcW w:w="2410" w:type="dxa"/>
          </w:tcPr>
          <w:p w14:paraId="252DF5D4" w14:textId="74DE69F2" w:rsidR="00BA069F" w:rsidRPr="00424EE1" w:rsidRDefault="00BA069F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Marketing</w:t>
            </w:r>
          </w:p>
        </w:tc>
        <w:tc>
          <w:tcPr>
            <w:tcW w:w="5103" w:type="dxa"/>
            <w:vAlign w:val="center"/>
          </w:tcPr>
          <w:p w14:paraId="5700676F" w14:textId="14DD8599" w:rsidR="00BA069F" w:rsidRPr="00424EE1" w:rsidRDefault="00BA069F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Líder del proyecto</w:t>
            </w:r>
          </w:p>
        </w:tc>
      </w:tr>
      <w:tr w:rsidR="00BA069F" w:rsidRPr="00424EE1" w14:paraId="096D61F7" w14:textId="7240F0CC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6D5AD73C" w14:textId="2E49272F" w:rsidR="00BA069F" w:rsidRPr="00424EE1" w:rsidRDefault="00BA069F" w:rsidP="00F0783B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Deisy Huamán</w:t>
            </w:r>
          </w:p>
        </w:tc>
        <w:tc>
          <w:tcPr>
            <w:tcW w:w="2410" w:type="dxa"/>
          </w:tcPr>
          <w:p w14:paraId="7F2D1B82" w14:textId="753BBA9E" w:rsidR="00BA069F" w:rsidRDefault="00BA069F" w:rsidP="002A42D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Emisión de contratos</w:t>
            </w:r>
          </w:p>
        </w:tc>
        <w:tc>
          <w:tcPr>
            <w:tcW w:w="5103" w:type="dxa"/>
            <w:vAlign w:val="center"/>
          </w:tcPr>
          <w:p w14:paraId="51000930" w14:textId="016B9121" w:rsidR="00BA069F" w:rsidRDefault="00BA069F" w:rsidP="002A42D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Definición de contenido</w:t>
            </w:r>
          </w:p>
        </w:tc>
      </w:tr>
      <w:tr w:rsidR="00BA069F" w:rsidRPr="00424EE1" w14:paraId="65614DF2" w14:textId="1F64A9C2" w:rsidTr="00BA069F">
        <w:trPr>
          <w:trHeight w:val="273"/>
          <w:jc w:val="center"/>
        </w:trPr>
        <w:tc>
          <w:tcPr>
            <w:tcW w:w="2263" w:type="dxa"/>
            <w:tcBorders>
              <w:top w:val="nil"/>
            </w:tcBorders>
            <w:vAlign w:val="center"/>
          </w:tcPr>
          <w:p w14:paraId="5546E55D" w14:textId="5E050E12" w:rsidR="00BA069F" w:rsidRPr="008A5B07" w:rsidRDefault="00BA069F" w:rsidP="002A42DF">
            <w:pPr>
              <w:jc w:val="center"/>
              <w:rPr>
                <w:rFonts w:cstheme="minorHAnsi"/>
                <w:color w:val="FF0000"/>
              </w:rPr>
            </w:pPr>
            <w:r w:rsidRPr="00F31863">
              <w:rPr>
                <w:rFonts w:cstheme="minorHAnsi"/>
              </w:rPr>
              <w:t>Natali Ramos</w:t>
            </w:r>
          </w:p>
        </w:tc>
        <w:tc>
          <w:tcPr>
            <w:tcW w:w="2410" w:type="dxa"/>
          </w:tcPr>
          <w:p w14:paraId="10062F19" w14:textId="5642A62D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G.D.H.</w:t>
            </w:r>
          </w:p>
        </w:tc>
        <w:tc>
          <w:tcPr>
            <w:tcW w:w="5103" w:type="dxa"/>
            <w:vAlign w:val="center"/>
          </w:tcPr>
          <w:p w14:paraId="75662969" w14:textId="4D139371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sz w:val="20"/>
              </w:rPr>
              <w:t>Definición de contenido</w:t>
            </w:r>
          </w:p>
        </w:tc>
      </w:tr>
      <w:tr w:rsidR="00BA069F" w:rsidRPr="00424EE1" w14:paraId="3E81E15E" w14:textId="3A1C07CE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350BF774" w14:textId="5A73A19B" w:rsidR="00BA069F" w:rsidRPr="00424EE1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André Mendoza</w:t>
            </w:r>
          </w:p>
        </w:tc>
        <w:tc>
          <w:tcPr>
            <w:tcW w:w="2410" w:type="dxa"/>
          </w:tcPr>
          <w:p w14:paraId="192DBE42" w14:textId="1F08D662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Planeamiento comercial</w:t>
            </w:r>
          </w:p>
        </w:tc>
        <w:tc>
          <w:tcPr>
            <w:tcW w:w="5103" w:type="dxa"/>
            <w:vAlign w:val="center"/>
          </w:tcPr>
          <w:p w14:paraId="43E47011" w14:textId="66D779B8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sz w:val="20"/>
              </w:rPr>
              <w:t>Definición de contenido</w:t>
            </w:r>
          </w:p>
        </w:tc>
      </w:tr>
      <w:tr w:rsidR="00BA069F" w:rsidRPr="00424EE1" w14:paraId="0E87C9B5" w14:textId="53D0D19E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6195A9A6" w14:textId="552304A3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Carlos Barros</w:t>
            </w:r>
          </w:p>
        </w:tc>
        <w:tc>
          <w:tcPr>
            <w:tcW w:w="2410" w:type="dxa"/>
          </w:tcPr>
          <w:p w14:paraId="459A3699" w14:textId="63259E8F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Operaciones</w:t>
            </w:r>
          </w:p>
        </w:tc>
        <w:tc>
          <w:tcPr>
            <w:tcW w:w="5103" w:type="dxa"/>
            <w:vAlign w:val="center"/>
          </w:tcPr>
          <w:p w14:paraId="482D57A2" w14:textId="6804DA44" w:rsidR="00BA069F" w:rsidRPr="00D3362E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Patrocinador</w:t>
            </w:r>
          </w:p>
        </w:tc>
      </w:tr>
      <w:tr w:rsidR="00BA069F" w:rsidRPr="00424EE1" w14:paraId="04C4139E" w14:textId="4BBA38ED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3909EE82" w14:textId="6DFE05A1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Rojas</w:t>
            </w:r>
          </w:p>
        </w:tc>
        <w:tc>
          <w:tcPr>
            <w:tcW w:w="2410" w:type="dxa"/>
          </w:tcPr>
          <w:p w14:paraId="4D0FB171" w14:textId="5610BDA3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Proyectos digitales </w:t>
            </w:r>
          </w:p>
        </w:tc>
        <w:tc>
          <w:tcPr>
            <w:tcW w:w="5103" w:type="dxa"/>
            <w:vAlign w:val="center"/>
          </w:tcPr>
          <w:p w14:paraId="6E170913" w14:textId="23581F1B" w:rsidR="00BA069F" w:rsidRPr="00D3362E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F0783B">
              <w:rPr>
                <w:rFonts w:asciiTheme="minorHAnsi" w:hAnsiTheme="minorHAnsi" w:cstheme="minorHAnsi"/>
              </w:rPr>
              <w:t>Proyect manager</w:t>
            </w:r>
          </w:p>
        </w:tc>
      </w:tr>
      <w:tr w:rsidR="00BA069F" w:rsidRPr="00424EE1" w14:paraId="3B6423BA" w14:textId="77777777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1CDB1A9E" w14:textId="76F0E992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 Peñaherrera</w:t>
            </w:r>
          </w:p>
        </w:tc>
        <w:tc>
          <w:tcPr>
            <w:tcW w:w="2410" w:type="dxa"/>
          </w:tcPr>
          <w:p w14:paraId="1C98DC64" w14:textId="77777777" w:rsidR="00BA069F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vAlign w:val="center"/>
          </w:tcPr>
          <w:p w14:paraId="2F4BBCA0" w14:textId="77777777" w:rsidR="00BA069F" w:rsidRPr="00F0783B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1BDFA03" w14:textId="2BB589B2" w:rsidR="008F1B7A" w:rsidRPr="008F1B7A" w:rsidRDefault="008F1B7A" w:rsidP="008F1B7A">
      <w:pPr>
        <w:rPr>
          <w:rFonts w:eastAsia="Arial" w:cstheme="minorHAnsi"/>
          <w:color w:val="FF0000"/>
          <w:lang w:eastAsia="es-PE" w:bidi="es-PE"/>
        </w:rPr>
      </w:pPr>
    </w:p>
    <w:p w14:paraId="06A594AF" w14:textId="15391779" w:rsidR="00032340" w:rsidRPr="00424EE1" w:rsidRDefault="00032340" w:rsidP="00A47F7A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Módulos y</w:t>
      </w:r>
      <w:r w:rsidR="001D51A1" w:rsidRPr="00424EE1">
        <w:rPr>
          <w:rFonts w:cstheme="minorHAnsi"/>
          <w:b/>
          <w:bCs/>
          <w:lang w:val="es-MX"/>
        </w:rPr>
        <w:t>/o</w:t>
      </w:r>
      <w:r w:rsidRPr="00424EE1">
        <w:rPr>
          <w:rFonts w:cstheme="minorHAnsi"/>
          <w:b/>
          <w:bCs/>
          <w:lang w:val="es-MX"/>
        </w:rPr>
        <w:t xml:space="preserve"> procesos</w:t>
      </w:r>
      <w:r w:rsidR="00DA3042">
        <w:rPr>
          <w:rFonts w:cstheme="minorHAnsi"/>
          <w:b/>
          <w:bCs/>
          <w:lang w:val="es-MX"/>
        </w:rPr>
        <w:t xml:space="preserve"> del proyecto</w:t>
      </w:r>
      <w:r w:rsidRPr="00424EE1">
        <w:rPr>
          <w:rFonts w:cstheme="minorHAnsi"/>
          <w:b/>
          <w:bCs/>
          <w:lang w:val="es-MX"/>
        </w:rPr>
        <w:t>:</w:t>
      </w:r>
      <w:bookmarkEnd w:id="0"/>
      <w:r w:rsidR="009E4758">
        <w:rPr>
          <w:rFonts w:cstheme="minorHAnsi"/>
          <w:b/>
          <w:bCs/>
          <w:lang w:val="es-MX"/>
        </w:rPr>
        <w:t xml:space="preserve"> </w:t>
      </w:r>
    </w:p>
    <w:p w14:paraId="4596EE8C" w14:textId="77777777" w:rsidR="001D51A1" w:rsidRPr="00424EE1" w:rsidRDefault="001D51A1" w:rsidP="001D51A1">
      <w:pPr>
        <w:pStyle w:val="Prrafodelista"/>
        <w:rPr>
          <w:rFonts w:cstheme="minorHAnsi"/>
          <w:b/>
          <w:bCs/>
          <w:lang w:val="es-MX"/>
        </w:rPr>
      </w:pP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1026"/>
        <w:gridCol w:w="5490"/>
        <w:gridCol w:w="2126"/>
        <w:gridCol w:w="1985"/>
      </w:tblGrid>
      <w:tr w:rsidR="004B0FCD" w:rsidRPr="00424EE1" w14:paraId="0F211D1F" w14:textId="6346120C" w:rsidTr="004B0FCD">
        <w:trPr>
          <w:trHeight w:val="240"/>
          <w:jc w:val="center"/>
        </w:trPr>
        <w:tc>
          <w:tcPr>
            <w:tcW w:w="1026" w:type="dxa"/>
            <w:shd w:val="clear" w:color="auto" w:fill="B4C6E7" w:themeFill="accent1" w:themeFillTint="66"/>
          </w:tcPr>
          <w:p w14:paraId="1945A97C" w14:textId="77777777" w:rsidR="004B0FCD" w:rsidRPr="00424EE1" w:rsidRDefault="004B0FCD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 w:rsidRPr="00424EE1">
              <w:rPr>
                <w:rFonts w:cstheme="minorHAnsi"/>
                <w:b/>
                <w:bCs/>
                <w:lang w:val="es-MX"/>
              </w:rPr>
              <w:t>Sistemas</w:t>
            </w:r>
          </w:p>
        </w:tc>
        <w:tc>
          <w:tcPr>
            <w:tcW w:w="5490" w:type="dxa"/>
            <w:shd w:val="clear" w:color="auto" w:fill="B4C6E7" w:themeFill="accent1" w:themeFillTint="66"/>
          </w:tcPr>
          <w:p w14:paraId="792E621F" w14:textId="2E893334" w:rsidR="004B0FCD" w:rsidRPr="00424EE1" w:rsidRDefault="004B0FCD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Procesos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5929B60" w14:textId="3D1C0DC6" w:rsidR="004B0FCD" w:rsidRPr="00424EE1" w:rsidRDefault="004B0FCD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Aprobación por: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122F4AA7" w14:textId="719C0751" w:rsidR="004B0FCD" w:rsidRPr="00424EE1" w:rsidRDefault="004B0FCD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Fecha:</w:t>
            </w:r>
          </w:p>
        </w:tc>
      </w:tr>
      <w:tr w:rsidR="004B0FCD" w:rsidRPr="00424EE1" w14:paraId="534316FD" w14:textId="3B4F988C" w:rsidTr="004B0FCD">
        <w:trPr>
          <w:trHeight w:val="2487"/>
          <w:jc w:val="center"/>
        </w:trPr>
        <w:tc>
          <w:tcPr>
            <w:tcW w:w="1026" w:type="dxa"/>
            <w:vAlign w:val="center"/>
          </w:tcPr>
          <w:p w14:paraId="0466E45D" w14:textId="38E6B167" w:rsidR="004B0FCD" w:rsidRPr="00424EE1" w:rsidRDefault="004B0FCD" w:rsidP="00EB5FB4">
            <w:pPr>
              <w:pStyle w:val="Prrafodelista"/>
              <w:ind w:left="-25" w:firstLine="25"/>
              <w:jc w:val="center"/>
              <w:rPr>
                <w:rFonts w:cstheme="minorHAnsi"/>
                <w:lang w:val="es-MX"/>
              </w:rPr>
            </w:pPr>
            <w:r w:rsidRPr="00424EE1">
              <w:rPr>
                <w:rFonts w:cstheme="minorHAnsi"/>
                <w:lang w:val="es-MX"/>
              </w:rPr>
              <w:t>CMS</w:t>
            </w:r>
          </w:p>
        </w:tc>
        <w:tc>
          <w:tcPr>
            <w:tcW w:w="5490" w:type="dxa"/>
            <w:vAlign w:val="center"/>
          </w:tcPr>
          <w:p w14:paraId="0375A64B" w14:textId="7EB28E09" w:rsidR="004B0FCD" w:rsidRPr="00424EE1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</w:rPr>
            </w:pPr>
            <w:r w:rsidRPr="00424EE1">
              <w:rPr>
                <w:rFonts w:cstheme="minorHAnsi"/>
              </w:rPr>
              <w:t>Creación de usuarios en el administrador de contenido</w:t>
            </w:r>
          </w:p>
          <w:p w14:paraId="1960ED25" w14:textId="77777777" w:rsidR="004B0FCD" w:rsidRPr="00424EE1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</w:rPr>
            </w:pPr>
            <w:r w:rsidRPr="00424EE1">
              <w:rPr>
                <w:rFonts w:cstheme="minorHAnsi"/>
                <w:lang w:val="es-MX"/>
              </w:rPr>
              <w:t>Actualización de contenido</w:t>
            </w:r>
          </w:p>
          <w:p w14:paraId="75F7D9F4" w14:textId="77777777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Revisión de suscripciones</w:t>
            </w:r>
          </w:p>
          <w:p w14:paraId="571DFB14" w14:textId="77777777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 xml:space="preserve">Revisión de sugerencias </w:t>
            </w:r>
          </w:p>
          <w:p w14:paraId="1BA4BA29" w14:textId="77777777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Revisión de solicitud de contacto</w:t>
            </w:r>
          </w:p>
          <w:p w14:paraId="54AE700E" w14:textId="77777777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Revisión de postulaciones laborales</w:t>
            </w:r>
          </w:p>
          <w:p w14:paraId="7C80D7A8" w14:textId="77777777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Revisión de solicitudes de cotización</w:t>
            </w:r>
          </w:p>
          <w:p w14:paraId="6FE7CD70" w14:textId="68E275DC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</w:rPr>
            </w:pPr>
            <w:r w:rsidRPr="004B0FCD">
              <w:rPr>
                <w:rFonts w:cstheme="minorHAnsi"/>
                <w:lang w:val="es-MX"/>
              </w:rPr>
              <w:t>Actualización de archivos en el dominio</w:t>
            </w:r>
          </w:p>
        </w:tc>
        <w:tc>
          <w:tcPr>
            <w:tcW w:w="2126" w:type="dxa"/>
            <w:vMerge w:val="restart"/>
            <w:vAlign w:val="center"/>
          </w:tcPr>
          <w:p w14:paraId="678F6267" w14:textId="77777777" w:rsidR="004B0FCD" w:rsidRDefault="004B0FCD" w:rsidP="004B0FCD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André Mendoza</w:t>
            </w:r>
          </w:p>
          <w:p w14:paraId="175A6F01" w14:textId="77777777" w:rsidR="004B0FCD" w:rsidRDefault="004B0FCD" w:rsidP="004B0FCD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Tymiller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Llacza</w:t>
            </w:r>
            <w:proofErr w:type="spellEnd"/>
          </w:p>
          <w:p w14:paraId="7DC71DD4" w14:textId="77777777" w:rsidR="004B0FCD" w:rsidRDefault="004B0FCD" w:rsidP="004B0FCD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Natali Ramos</w:t>
            </w:r>
          </w:p>
          <w:p w14:paraId="3F9397FE" w14:textId="77777777" w:rsidR="004B0FCD" w:rsidRDefault="004B0FCD" w:rsidP="004B0FCD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Juan Carlos Chávez</w:t>
            </w:r>
          </w:p>
          <w:p w14:paraId="1C3AC87D" w14:textId="77777777" w:rsidR="004B0FCD" w:rsidRDefault="004B0FCD" w:rsidP="004B0FCD">
            <w:pPr>
              <w:pStyle w:val="Prrafodelista"/>
              <w:numPr>
                <w:ilvl w:val="0"/>
                <w:numId w:val="42"/>
              </w:numPr>
              <w:spacing w:after="160" w:line="259" w:lineRule="auto"/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Alfredo Ponce</w:t>
            </w:r>
          </w:p>
          <w:p w14:paraId="162A1564" w14:textId="77777777" w:rsidR="004B0FCD" w:rsidRDefault="004B0FCD" w:rsidP="004B0FCD">
            <w:pPr>
              <w:pStyle w:val="Prrafodelista"/>
              <w:numPr>
                <w:ilvl w:val="0"/>
                <w:numId w:val="42"/>
              </w:numPr>
              <w:spacing w:after="160" w:line="259" w:lineRule="auto"/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Deisy Huamán</w:t>
            </w:r>
          </w:p>
          <w:p w14:paraId="16DC770B" w14:textId="678356B9" w:rsidR="004B0FCD" w:rsidRDefault="004B0FCD" w:rsidP="004B0FCD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Priscilla Domínguez</w:t>
            </w:r>
          </w:p>
        </w:tc>
        <w:tc>
          <w:tcPr>
            <w:tcW w:w="1985" w:type="dxa"/>
            <w:vMerge w:val="restart"/>
            <w:vAlign w:val="center"/>
          </w:tcPr>
          <w:p w14:paraId="779C0F51" w14:textId="77347C9D" w:rsidR="004B0FCD" w:rsidRPr="00424EE1" w:rsidRDefault="004B0FCD" w:rsidP="004B0FCD">
            <w:pPr>
              <w:pStyle w:val="Prrafodelista"/>
              <w:rPr>
                <w:rFonts w:cstheme="minorHAnsi"/>
              </w:rPr>
            </w:pPr>
          </w:p>
        </w:tc>
      </w:tr>
      <w:tr w:rsidR="004B0FCD" w:rsidRPr="00424EE1" w14:paraId="44A7696B" w14:textId="2932446F" w:rsidTr="004B0FCD">
        <w:trPr>
          <w:trHeight w:val="631"/>
          <w:jc w:val="center"/>
        </w:trPr>
        <w:tc>
          <w:tcPr>
            <w:tcW w:w="1026" w:type="dxa"/>
            <w:vAlign w:val="center"/>
          </w:tcPr>
          <w:p w14:paraId="5A1B1FDA" w14:textId="5BB8BF32" w:rsidR="004B0FCD" w:rsidRPr="00424EE1" w:rsidRDefault="004B0FCD" w:rsidP="008A5B07">
            <w:pPr>
              <w:pStyle w:val="Prrafodelista"/>
              <w:ind w:left="0"/>
              <w:jc w:val="center"/>
              <w:rPr>
                <w:rFonts w:cstheme="minorHAnsi"/>
                <w:lang w:val="es-MX"/>
              </w:rPr>
            </w:pPr>
            <w:r w:rsidRPr="00424EE1">
              <w:rPr>
                <w:rFonts w:cstheme="minorHAnsi"/>
                <w:lang w:val="es-MX"/>
              </w:rPr>
              <w:t>Web</w:t>
            </w:r>
          </w:p>
        </w:tc>
        <w:tc>
          <w:tcPr>
            <w:tcW w:w="5490" w:type="dxa"/>
          </w:tcPr>
          <w:p w14:paraId="074F7C18" w14:textId="2B143C9E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rPr>
                <w:rFonts w:cstheme="minorHAnsi"/>
              </w:rPr>
            </w:pPr>
            <w:r w:rsidRPr="004B0FCD">
              <w:rPr>
                <w:rFonts w:cstheme="minorHAnsi"/>
              </w:rPr>
              <w:t>Soporte para la página web</w:t>
            </w:r>
          </w:p>
          <w:p w14:paraId="25EDABA1" w14:textId="583A2D5C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</w:rPr>
            </w:pPr>
            <w:r w:rsidRPr="004B0FCD">
              <w:rPr>
                <w:rFonts w:cstheme="minorHAnsi"/>
                <w:lang w:val="es-MX"/>
              </w:rPr>
              <w:t xml:space="preserve">Afiliación de débito automático </w:t>
            </w:r>
          </w:p>
        </w:tc>
        <w:tc>
          <w:tcPr>
            <w:tcW w:w="2126" w:type="dxa"/>
            <w:vMerge/>
            <w:vAlign w:val="center"/>
          </w:tcPr>
          <w:p w14:paraId="16A70599" w14:textId="77777777" w:rsidR="004B0FCD" w:rsidRPr="00424EE1" w:rsidRDefault="004B0FCD" w:rsidP="00D3362E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vAlign w:val="center"/>
          </w:tcPr>
          <w:p w14:paraId="08782F58" w14:textId="3583A6E9" w:rsidR="004B0FCD" w:rsidRPr="00424EE1" w:rsidRDefault="004B0FCD" w:rsidP="00D3362E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4B0FCD" w:rsidRPr="00424EE1" w14:paraId="23CDABEE" w14:textId="77777777" w:rsidTr="004B0FCD">
        <w:trPr>
          <w:trHeight w:val="254"/>
          <w:jc w:val="center"/>
        </w:trPr>
        <w:tc>
          <w:tcPr>
            <w:tcW w:w="1026" w:type="dxa"/>
            <w:vAlign w:val="center"/>
          </w:tcPr>
          <w:p w14:paraId="65C2A843" w14:textId="55F52843" w:rsidR="004B0FCD" w:rsidRPr="00424EE1" w:rsidRDefault="004B0FCD" w:rsidP="0091558A">
            <w:pPr>
              <w:pStyle w:val="Prrafodelista"/>
              <w:ind w:left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SG5</w:t>
            </w:r>
          </w:p>
        </w:tc>
        <w:tc>
          <w:tcPr>
            <w:tcW w:w="5490" w:type="dxa"/>
          </w:tcPr>
          <w:p w14:paraId="4E145B9F" w14:textId="0540086A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lang w:val="es-MX"/>
              </w:rPr>
              <w:t>R</w:t>
            </w:r>
            <w:r w:rsidRPr="004B0FCD">
              <w:rPr>
                <w:lang w:val="es-MX"/>
              </w:rPr>
              <w:t>evisión de reclamos</w:t>
            </w:r>
          </w:p>
        </w:tc>
        <w:tc>
          <w:tcPr>
            <w:tcW w:w="2126" w:type="dxa"/>
            <w:vMerge/>
            <w:vAlign w:val="center"/>
          </w:tcPr>
          <w:p w14:paraId="4E3A816A" w14:textId="77777777" w:rsidR="004B0FCD" w:rsidRPr="00424EE1" w:rsidRDefault="004B0FCD" w:rsidP="00D3362E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985" w:type="dxa"/>
            <w:vMerge/>
            <w:vAlign w:val="center"/>
          </w:tcPr>
          <w:p w14:paraId="7E0BBFE5" w14:textId="2B113567" w:rsidR="004B0FCD" w:rsidRPr="00424EE1" w:rsidRDefault="004B0FCD" w:rsidP="00D3362E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4B0FCD" w:rsidRPr="00424EE1" w14:paraId="6E12FB2A" w14:textId="77777777" w:rsidTr="004B0FCD">
        <w:trPr>
          <w:trHeight w:val="2487"/>
          <w:jc w:val="center"/>
        </w:trPr>
        <w:tc>
          <w:tcPr>
            <w:tcW w:w="1026" w:type="dxa"/>
            <w:vAlign w:val="center"/>
          </w:tcPr>
          <w:p w14:paraId="110580D1" w14:textId="4361661B" w:rsidR="004B0FCD" w:rsidRPr="00424EE1" w:rsidRDefault="004B0FCD" w:rsidP="0091558A">
            <w:pPr>
              <w:pStyle w:val="Prrafodelista"/>
              <w:ind w:left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Otros</w:t>
            </w:r>
          </w:p>
        </w:tc>
        <w:tc>
          <w:tcPr>
            <w:tcW w:w="5490" w:type="dxa"/>
          </w:tcPr>
          <w:p w14:paraId="1896576E" w14:textId="3EE275E3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Administración de Google Analytics</w:t>
            </w:r>
          </w:p>
          <w:p w14:paraId="5AA4D0A8" w14:textId="65BCE304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Verificación de vulnerabilidad</w:t>
            </w:r>
          </w:p>
          <w:p w14:paraId="7FE5919F" w14:textId="317AAECE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Renovación de certificado de seguridad (SSL)</w:t>
            </w:r>
          </w:p>
          <w:p w14:paraId="251083BD" w14:textId="63BBB593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Renovación del dominio</w:t>
            </w:r>
          </w:p>
          <w:p w14:paraId="059AB09F" w14:textId="36CA2804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Creación</w:t>
            </w:r>
            <w:r w:rsidRPr="004B0FCD">
              <w:rPr>
                <w:rFonts w:cstheme="minorHAnsi"/>
                <w:lang w:val="es-MX"/>
              </w:rPr>
              <w:t xml:space="preserve"> </w:t>
            </w:r>
            <w:r w:rsidRPr="004B0FCD">
              <w:rPr>
                <w:rFonts w:cstheme="minorHAnsi"/>
                <w:lang w:val="es-MX"/>
              </w:rPr>
              <w:t>de cuentas de correo con el dominio</w:t>
            </w:r>
          </w:p>
          <w:p w14:paraId="1A7677C4" w14:textId="57D2B5C7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Renovación de Hosting</w:t>
            </w:r>
          </w:p>
          <w:p w14:paraId="4DDD4FED" w14:textId="358B2FA4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Resguardo de códigos</w:t>
            </w:r>
          </w:p>
          <w:p w14:paraId="6F78B449" w14:textId="2D962D89" w:rsidR="004B0FCD" w:rsidRPr="004B0FCD" w:rsidRDefault="004B0FCD" w:rsidP="004B0FCD">
            <w:pPr>
              <w:pStyle w:val="Prrafodelista"/>
              <w:numPr>
                <w:ilvl w:val="0"/>
                <w:numId w:val="43"/>
              </w:numPr>
              <w:ind w:left="279"/>
              <w:jc w:val="both"/>
              <w:rPr>
                <w:rFonts w:cstheme="minorHAnsi"/>
                <w:lang w:val="es-MX"/>
              </w:rPr>
            </w:pPr>
            <w:r w:rsidRPr="004B0FCD">
              <w:rPr>
                <w:rFonts w:cstheme="minorHAnsi"/>
                <w:lang w:val="es-MX"/>
              </w:rPr>
              <w:t>Revisión de solicitud de contacto mediante WhatsApp.</w:t>
            </w:r>
          </w:p>
        </w:tc>
        <w:tc>
          <w:tcPr>
            <w:tcW w:w="2126" w:type="dxa"/>
            <w:vMerge/>
            <w:vAlign w:val="center"/>
          </w:tcPr>
          <w:p w14:paraId="044D786A" w14:textId="77777777" w:rsidR="004B0FCD" w:rsidRPr="00424EE1" w:rsidRDefault="004B0FCD" w:rsidP="00D3362E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985" w:type="dxa"/>
            <w:vMerge/>
            <w:vAlign w:val="center"/>
          </w:tcPr>
          <w:p w14:paraId="04A94D9C" w14:textId="4A218DE5" w:rsidR="004B0FCD" w:rsidRPr="00424EE1" w:rsidRDefault="004B0FCD" w:rsidP="00D3362E">
            <w:pPr>
              <w:jc w:val="center"/>
              <w:rPr>
                <w:rFonts w:cstheme="minorHAnsi"/>
                <w:lang w:val="es-MX"/>
              </w:rPr>
            </w:pPr>
          </w:p>
        </w:tc>
      </w:tr>
    </w:tbl>
    <w:p w14:paraId="7503D746" w14:textId="77777777" w:rsidR="00D3362E" w:rsidRPr="008F1B7A" w:rsidRDefault="00D3362E" w:rsidP="00D3362E">
      <w:pPr>
        <w:rPr>
          <w:rFonts w:eastAsia="Arial" w:cstheme="minorHAnsi"/>
          <w:color w:val="FF0000"/>
          <w:lang w:eastAsia="es-PE" w:bidi="es-PE"/>
        </w:rPr>
      </w:pPr>
      <w:r w:rsidRPr="008F1B7A">
        <w:rPr>
          <w:rFonts w:eastAsia="Arial" w:cstheme="minorHAnsi"/>
          <w:color w:val="FF0000"/>
          <w:lang w:eastAsia="es-PE" w:bidi="es-PE"/>
        </w:rPr>
        <w:t xml:space="preserve">Donde: </w:t>
      </w:r>
    </w:p>
    <w:p w14:paraId="2F669ABB" w14:textId="0D820F7A" w:rsidR="00D3362E" w:rsidRPr="008F1B7A" w:rsidRDefault="00D3362E" w:rsidP="00D3362E">
      <w:pPr>
        <w:rPr>
          <w:rFonts w:eastAsia="Arial" w:cstheme="minorHAnsi"/>
          <w:color w:val="FF0000"/>
          <w:lang w:eastAsia="es-PE" w:bidi="es-PE"/>
        </w:rPr>
      </w:pPr>
      <w:r w:rsidRPr="008F1B7A">
        <w:rPr>
          <w:rFonts w:eastAsia="Arial" w:cstheme="minorHAnsi"/>
          <w:color w:val="FF0000"/>
          <w:lang w:eastAsia="es-PE" w:bidi="es-PE"/>
        </w:rPr>
        <w:t xml:space="preserve">1: </w:t>
      </w:r>
      <w:r>
        <w:rPr>
          <w:rFonts w:eastAsia="Arial" w:cstheme="minorHAnsi"/>
          <w:color w:val="FF0000"/>
          <w:lang w:eastAsia="es-PE" w:bidi="es-PE"/>
        </w:rPr>
        <w:t>Coordinadora de Marketing</w:t>
      </w:r>
      <w:r w:rsidRPr="008F1B7A">
        <w:rPr>
          <w:rFonts w:eastAsia="Arial" w:cstheme="minorHAnsi"/>
          <w:color w:val="FF0000"/>
          <w:lang w:eastAsia="es-PE" w:bidi="es-PE"/>
        </w:rPr>
        <w:br/>
        <w:t xml:space="preserve">2: </w:t>
      </w:r>
      <w:r>
        <w:rPr>
          <w:rFonts w:eastAsia="Arial" w:cstheme="minorHAnsi"/>
          <w:color w:val="FF0000"/>
          <w:lang w:eastAsia="es-PE" w:bidi="es-PE"/>
        </w:rPr>
        <w:t>Analista de TI</w:t>
      </w:r>
      <w:r w:rsidRPr="008F1B7A">
        <w:rPr>
          <w:rFonts w:eastAsia="Arial" w:cstheme="minorHAnsi"/>
          <w:color w:val="FF0000"/>
          <w:lang w:eastAsia="es-PE" w:bidi="es-PE"/>
        </w:rPr>
        <w:br/>
        <w:t xml:space="preserve">3: </w:t>
      </w:r>
      <w:r>
        <w:rPr>
          <w:rFonts w:eastAsia="Arial" w:cstheme="minorHAnsi"/>
          <w:color w:val="FF0000"/>
          <w:lang w:eastAsia="es-PE" w:bidi="es-PE"/>
        </w:rPr>
        <w:t>Asistente SAC</w:t>
      </w:r>
    </w:p>
    <w:p w14:paraId="4708AB18" w14:textId="77777777" w:rsidR="00750184" w:rsidRPr="00AB335D" w:rsidRDefault="00750184" w:rsidP="00AB335D">
      <w:pPr>
        <w:rPr>
          <w:rFonts w:cstheme="minorHAnsi"/>
          <w:lang w:val="es-MX"/>
        </w:rPr>
      </w:pPr>
    </w:p>
    <w:p w14:paraId="43CB0293" w14:textId="168B95D7" w:rsidR="00AB4D74" w:rsidRPr="00AB335D" w:rsidRDefault="00522C2D" w:rsidP="00AB335D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Observaciones</w:t>
      </w:r>
      <w:r w:rsidR="00644A84">
        <w:rPr>
          <w:rFonts w:cstheme="minorHAnsi"/>
          <w:b/>
          <w:bCs/>
          <w:lang w:val="es-MX"/>
        </w:rPr>
        <w:t xml:space="preserve"> y/o </w:t>
      </w:r>
      <w:proofErr w:type="spellStart"/>
      <w:r w:rsidR="00644A84" w:rsidRPr="00644A84">
        <w:rPr>
          <w:rFonts w:cstheme="minorHAnsi"/>
          <w:b/>
          <w:bCs/>
          <w:color w:val="FF0000"/>
        </w:rPr>
        <w:t>Feedback</w:t>
      </w:r>
      <w:proofErr w:type="spellEnd"/>
      <w:r w:rsidR="00644A84">
        <w:rPr>
          <w:rFonts w:cstheme="minorHAnsi"/>
          <w:b/>
          <w:bCs/>
          <w:color w:val="FF0000"/>
        </w:rPr>
        <w:t>:</w:t>
      </w:r>
    </w:p>
    <w:p w14:paraId="61D2B5B2" w14:textId="1C1235AA" w:rsidR="00750184" w:rsidRPr="00424EE1" w:rsidRDefault="00750184" w:rsidP="00750184">
      <w:pPr>
        <w:pStyle w:val="Prrafodelista"/>
        <w:numPr>
          <w:ilvl w:val="0"/>
          <w:numId w:val="39"/>
        </w:numPr>
        <w:rPr>
          <w:rFonts w:cstheme="minorHAnsi"/>
          <w:b/>
          <w:bCs/>
          <w:lang w:val="es-MX"/>
        </w:rPr>
      </w:pPr>
    </w:p>
    <w:p w14:paraId="1280472D" w14:textId="0A3017EA" w:rsidR="00750184" w:rsidRPr="00424EE1" w:rsidRDefault="00750184" w:rsidP="00750184">
      <w:pPr>
        <w:pStyle w:val="Prrafodelista"/>
        <w:numPr>
          <w:ilvl w:val="0"/>
          <w:numId w:val="39"/>
        </w:numPr>
        <w:rPr>
          <w:rFonts w:cstheme="minorHAnsi"/>
          <w:b/>
          <w:bCs/>
          <w:lang w:val="es-MX"/>
        </w:rPr>
      </w:pPr>
    </w:p>
    <w:p w14:paraId="217F66A3" w14:textId="5EE51CB8" w:rsidR="002B6404" w:rsidRPr="00DA3042" w:rsidRDefault="00644A84" w:rsidP="00DA3042">
      <w:pPr>
        <w:pStyle w:val="Prrafodelista"/>
        <w:numPr>
          <w:ilvl w:val="0"/>
          <w:numId w:val="39"/>
        </w:numPr>
        <w:rPr>
          <w:rFonts w:cstheme="minorHAnsi"/>
          <w:b/>
          <w:bCs/>
          <w:lang w:val="es-MX"/>
        </w:rPr>
      </w:pPr>
      <w:r w:rsidRPr="00DA3042">
        <w:rPr>
          <w:rFonts w:cstheme="minorHAnsi"/>
          <w:b/>
          <w:bCs/>
        </w:rPr>
        <w:lastRenderedPageBreak/>
        <w:br/>
      </w:r>
    </w:p>
    <w:p w14:paraId="5C642069" w14:textId="54E8C149" w:rsidR="00E211D6" w:rsidRDefault="00AB335D" w:rsidP="00AB335D">
      <w:pPr>
        <w:pStyle w:val="Prrafodelista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Documentos relacionados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AB335D" w14:paraId="304C776A" w14:textId="77777777" w:rsidTr="005A6A49">
        <w:tc>
          <w:tcPr>
            <w:tcW w:w="8134" w:type="dxa"/>
            <w:vAlign w:val="center"/>
          </w:tcPr>
          <w:p w14:paraId="5A02964A" w14:textId="63BAB218" w:rsidR="00AB335D" w:rsidRPr="00AB335D" w:rsidRDefault="00AB335D" w:rsidP="00A22801">
            <w:pPr>
              <w:pStyle w:val="Prrafodelista"/>
              <w:numPr>
                <w:ilvl w:val="0"/>
                <w:numId w:val="41"/>
              </w:numPr>
            </w:pPr>
            <w:r w:rsidRPr="00A22801">
              <w:rPr>
                <w:sz w:val="20"/>
                <w:szCs w:val="20"/>
                <w:lang w:val="es-MX"/>
              </w:rPr>
              <w:t>MP-OPE-003(V.01) Manual de procedimientos de la página web</w:t>
            </w:r>
            <w:r w:rsidR="00A22801">
              <w:rPr>
                <w:sz w:val="20"/>
                <w:szCs w:val="20"/>
                <w:lang w:val="es-MX"/>
              </w:rPr>
              <w:t>.</w:t>
            </w:r>
          </w:p>
        </w:tc>
      </w:tr>
      <w:bookmarkStart w:id="2" w:name="_MON_1727091276"/>
      <w:bookmarkEnd w:id="2"/>
      <w:tr w:rsidR="00AB335D" w14:paraId="46C31FF9" w14:textId="77777777" w:rsidTr="00AB335D">
        <w:tc>
          <w:tcPr>
            <w:tcW w:w="8134" w:type="dxa"/>
          </w:tcPr>
          <w:p w14:paraId="41E9F0AE" w14:textId="7CC51013" w:rsidR="00AB335D" w:rsidRDefault="00A22801" w:rsidP="00AB3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34" w:dyaOrig="997" w14:anchorId="2F06A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Word.Document.12" ShapeID="_x0000_i1025" DrawAspect="Icon" ObjectID="_1727617902" r:id="rId9">
                  <o:FieldCodes>\s</o:FieldCodes>
                </o:OLEObject>
              </w:object>
            </w:r>
          </w:p>
        </w:tc>
      </w:tr>
      <w:tr w:rsidR="00AB335D" w14:paraId="2BE616D1" w14:textId="77777777" w:rsidTr="00AB335D">
        <w:tc>
          <w:tcPr>
            <w:tcW w:w="8134" w:type="dxa"/>
          </w:tcPr>
          <w:p w14:paraId="46AE685A" w14:textId="0C4F3656" w:rsidR="00AB335D" w:rsidRPr="00A22801" w:rsidRDefault="00AB335D" w:rsidP="00A22801">
            <w:pPr>
              <w:pStyle w:val="Prrafodelista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22801">
              <w:rPr>
                <w:sz w:val="20"/>
                <w:szCs w:val="20"/>
              </w:rPr>
              <w:t>Anexo del MP-OPE-003(V.01) Listado de usuarios, perfiles, links y correos de la web</w:t>
            </w:r>
            <w:r w:rsidR="00A22801">
              <w:rPr>
                <w:sz w:val="20"/>
                <w:szCs w:val="20"/>
              </w:rPr>
              <w:t>.</w:t>
            </w:r>
          </w:p>
        </w:tc>
      </w:tr>
      <w:tr w:rsidR="00AB335D" w14:paraId="48F010B4" w14:textId="77777777" w:rsidTr="00AB335D">
        <w:tc>
          <w:tcPr>
            <w:tcW w:w="8134" w:type="dxa"/>
          </w:tcPr>
          <w:p w14:paraId="35062CC3" w14:textId="6E997BA7" w:rsidR="00AB335D" w:rsidRDefault="00A22801" w:rsidP="00AB3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34" w:dyaOrig="997" w14:anchorId="1129A04B">
                <v:shape id="_x0000_i1026" type="#_x0000_t75" style="width:76.5pt;height:49.5pt" o:ole="">
                  <v:imagedata r:id="rId10" o:title=""/>
                </v:shape>
                <o:OLEObject Type="Embed" ProgID="Excel.Sheet.12" ShapeID="_x0000_i1026" DrawAspect="Icon" ObjectID="_1727617903" r:id="rId11"/>
              </w:object>
            </w:r>
          </w:p>
        </w:tc>
      </w:tr>
      <w:tr w:rsidR="00D3362E" w14:paraId="133B8B69" w14:textId="77777777" w:rsidTr="00AB335D">
        <w:tc>
          <w:tcPr>
            <w:tcW w:w="8134" w:type="dxa"/>
          </w:tcPr>
          <w:p w14:paraId="4C4BCE70" w14:textId="0085BE56" w:rsidR="00D3362E" w:rsidRPr="00D3362E" w:rsidRDefault="00D3362E" w:rsidP="00D3362E">
            <w:pPr>
              <w:pStyle w:val="Prrafodelista"/>
              <w:numPr>
                <w:ilvl w:val="0"/>
                <w:numId w:val="40"/>
              </w:numPr>
              <w:rPr>
                <w:b/>
                <w:bCs/>
              </w:rPr>
            </w:pPr>
            <w:r w:rsidRPr="00D3362E">
              <w:rPr>
                <w:sz w:val="20"/>
                <w:szCs w:val="20"/>
              </w:rPr>
              <w:t>MP-PAR-003 - Manual de procedimientos del libro de reclamaciones virtual v2.0</w:t>
            </w:r>
          </w:p>
        </w:tc>
      </w:tr>
      <w:bookmarkStart w:id="3" w:name="_MON_1727603229"/>
      <w:bookmarkEnd w:id="3"/>
      <w:tr w:rsidR="00D3362E" w14:paraId="16E40169" w14:textId="77777777" w:rsidTr="00AB335D">
        <w:tc>
          <w:tcPr>
            <w:tcW w:w="8134" w:type="dxa"/>
          </w:tcPr>
          <w:p w14:paraId="748B1650" w14:textId="40BB46EC" w:rsidR="00D3362E" w:rsidRDefault="00D3362E" w:rsidP="00AB3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34" w:dyaOrig="997" w14:anchorId="6B9C9383">
                <v:shape id="_x0000_i1027" type="#_x0000_t75" style="width:76.5pt;height:49.5pt" o:ole="">
                  <v:imagedata r:id="rId12" o:title=""/>
                </v:shape>
                <o:OLEObject Type="Embed" ProgID="Word.Document.12" ShapeID="_x0000_i1027" DrawAspect="Icon" ObjectID="_1727617904" r:id="rId13">
                  <o:FieldCodes>\s</o:FieldCodes>
                </o:OLEObject>
              </w:object>
            </w:r>
          </w:p>
        </w:tc>
      </w:tr>
    </w:tbl>
    <w:p w14:paraId="004BE364" w14:textId="77777777" w:rsidR="00AB335D" w:rsidRPr="00AB335D" w:rsidRDefault="00AB335D" w:rsidP="00A22801">
      <w:pPr>
        <w:rPr>
          <w:b/>
          <w:bCs/>
        </w:rPr>
      </w:pPr>
    </w:p>
    <w:sectPr w:rsidR="00AB335D" w:rsidRPr="00AB335D" w:rsidSect="00F0783B">
      <w:headerReference w:type="default" r:id="rId14"/>
      <w:pgSz w:w="11906" w:h="16838"/>
      <w:pgMar w:top="1276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3F3A" w14:textId="77777777" w:rsidR="00B46DDA" w:rsidRDefault="00B46DDA" w:rsidP="004833CE">
      <w:pPr>
        <w:spacing w:after="0" w:line="240" w:lineRule="auto"/>
      </w:pPr>
      <w:r>
        <w:separator/>
      </w:r>
    </w:p>
  </w:endnote>
  <w:endnote w:type="continuationSeparator" w:id="0">
    <w:p w14:paraId="1CEADE4D" w14:textId="77777777" w:rsidR="00B46DDA" w:rsidRDefault="00B46DDA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363B" w14:textId="77777777" w:rsidR="00B46DDA" w:rsidRDefault="00B46DDA" w:rsidP="004833CE">
      <w:pPr>
        <w:spacing w:after="0" w:line="240" w:lineRule="auto"/>
      </w:pPr>
      <w:r>
        <w:separator/>
      </w:r>
    </w:p>
  </w:footnote>
  <w:footnote w:type="continuationSeparator" w:id="0">
    <w:p w14:paraId="43E551E1" w14:textId="77777777" w:rsidR="00B46DDA" w:rsidRDefault="00B46DDA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C22AA6">
      <w:trPr>
        <w:trHeight w:val="624"/>
        <w:jc w:val="center"/>
      </w:trPr>
      <w:tc>
        <w:tcPr>
          <w:tcW w:w="2338" w:type="dxa"/>
        </w:tcPr>
        <w:p w14:paraId="62534790" w14:textId="77777777" w:rsidR="004833CE" w:rsidRDefault="004833CE" w:rsidP="00C22AA6">
          <w:pPr>
            <w:pStyle w:val="TableParagraph"/>
            <w:spacing w:before="7"/>
            <w:jc w:val="left"/>
            <w:rPr>
              <w:sz w:val="6"/>
            </w:rPr>
          </w:pPr>
        </w:p>
        <w:p w14:paraId="2FED551A" w14:textId="77777777" w:rsidR="004833CE" w:rsidRDefault="004833CE" w:rsidP="00C22AA6">
          <w:pPr>
            <w:pStyle w:val="TableParagraph"/>
            <w:ind w:left="190"/>
            <w:jc w:val="lef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09F5CBF2">
                <wp:extent cx="1209675" cy="314325"/>
                <wp:effectExtent l="0" t="0" r="9525" b="9525"/>
                <wp:docPr id="6" name="Imagen 6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71" cy="314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Align w:val="center"/>
        </w:tcPr>
        <w:p w14:paraId="3EE68E9A" w14:textId="1D7E2EE4" w:rsidR="00C22AA6" w:rsidRDefault="008955DF" w:rsidP="00C22AA6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 xml:space="preserve">CIERRE DE PROYECTO: </w:t>
          </w:r>
          <w:r w:rsidR="00C22AA6">
            <w:rPr>
              <w:b/>
              <w:sz w:val="18"/>
            </w:rPr>
            <w:t>PÁGINA WEB</w:t>
          </w:r>
        </w:p>
      </w:tc>
      <w:tc>
        <w:tcPr>
          <w:tcW w:w="2195" w:type="dxa"/>
        </w:tcPr>
        <w:p w14:paraId="3A4E8A50" w14:textId="77777777" w:rsidR="00C22AA6" w:rsidRDefault="00C22AA6" w:rsidP="00C22AA6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Fecha de reporte:</w:t>
          </w:r>
        </w:p>
        <w:p w14:paraId="2DF980B7" w14:textId="71064E5C" w:rsidR="004833CE" w:rsidRDefault="00C22AA6" w:rsidP="00C22AA6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12/10/2022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031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3E5A"/>
    <w:multiLevelType w:val="hybridMultilevel"/>
    <w:tmpl w:val="AB2421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27221"/>
    <w:multiLevelType w:val="hybridMultilevel"/>
    <w:tmpl w:val="721E6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5F4462"/>
    <w:multiLevelType w:val="hybridMultilevel"/>
    <w:tmpl w:val="43B4E24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C4267C"/>
    <w:multiLevelType w:val="hybridMultilevel"/>
    <w:tmpl w:val="5FC686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A0A36"/>
    <w:multiLevelType w:val="hybridMultilevel"/>
    <w:tmpl w:val="F48AE6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2583D2C"/>
    <w:multiLevelType w:val="hybridMultilevel"/>
    <w:tmpl w:val="053E8A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B3D72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E1038"/>
    <w:multiLevelType w:val="hybridMultilevel"/>
    <w:tmpl w:val="882C7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04000"/>
    <w:multiLevelType w:val="hybridMultilevel"/>
    <w:tmpl w:val="52F4F0AC"/>
    <w:lvl w:ilvl="0" w:tplc="788C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585FA2"/>
    <w:multiLevelType w:val="hybridMultilevel"/>
    <w:tmpl w:val="26CCD9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B4EC6"/>
    <w:multiLevelType w:val="hybridMultilevel"/>
    <w:tmpl w:val="A06832D8"/>
    <w:lvl w:ilvl="0" w:tplc="BE647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829FC"/>
    <w:multiLevelType w:val="hybridMultilevel"/>
    <w:tmpl w:val="E6FCE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54325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16"/>
  </w:num>
  <w:num w:numId="6">
    <w:abstractNumId w:val="37"/>
  </w:num>
  <w:num w:numId="7">
    <w:abstractNumId w:val="9"/>
  </w:num>
  <w:num w:numId="8">
    <w:abstractNumId w:val="19"/>
  </w:num>
  <w:num w:numId="9">
    <w:abstractNumId w:val="4"/>
  </w:num>
  <w:num w:numId="10">
    <w:abstractNumId w:val="15"/>
  </w:num>
  <w:num w:numId="11">
    <w:abstractNumId w:val="29"/>
  </w:num>
  <w:num w:numId="12">
    <w:abstractNumId w:val="43"/>
  </w:num>
  <w:num w:numId="13">
    <w:abstractNumId w:val="34"/>
  </w:num>
  <w:num w:numId="14">
    <w:abstractNumId w:val="25"/>
  </w:num>
  <w:num w:numId="15">
    <w:abstractNumId w:val="42"/>
  </w:num>
  <w:num w:numId="16">
    <w:abstractNumId w:val="32"/>
  </w:num>
  <w:num w:numId="17">
    <w:abstractNumId w:val="28"/>
  </w:num>
  <w:num w:numId="18">
    <w:abstractNumId w:val="11"/>
  </w:num>
  <w:num w:numId="19">
    <w:abstractNumId w:val="35"/>
  </w:num>
  <w:num w:numId="20">
    <w:abstractNumId w:val="22"/>
  </w:num>
  <w:num w:numId="21">
    <w:abstractNumId w:val="1"/>
  </w:num>
  <w:num w:numId="22">
    <w:abstractNumId w:val="27"/>
  </w:num>
  <w:num w:numId="23">
    <w:abstractNumId w:val="40"/>
  </w:num>
  <w:num w:numId="24">
    <w:abstractNumId w:val="18"/>
  </w:num>
  <w:num w:numId="25">
    <w:abstractNumId w:val="14"/>
  </w:num>
  <w:num w:numId="26">
    <w:abstractNumId w:val="23"/>
  </w:num>
  <w:num w:numId="27">
    <w:abstractNumId w:val="8"/>
  </w:num>
  <w:num w:numId="28">
    <w:abstractNumId w:val="0"/>
  </w:num>
  <w:num w:numId="29">
    <w:abstractNumId w:val="10"/>
  </w:num>
  <w:num w:numId="30">
    <w:abstractNumId w:val="21"/>
  </w:num>
  <w:num w:numId="31">
    <w:abstractNumId w:val="24"/>
  </w:num>
  <w:num w:numId="32">
    <w:abstractNumId w:val="38"/>
  </w:num>
  <w:num w:numId="33">
    <w:abstractNumId w:val="5"/>
  </w:num>
  <w:num w:numId="34">
    <w:abstractNumId w:val="20"/>
  </w:num>
  <w:num w:numId="35">
    <w:abstractNumId w:val="12"/>
  </w:num>
  <w:num w:numId="36">
    <w:abstractNumId w:val="41"/>
  </w:num>
  <w:num w:numId="37">
    <w:abstractNumId w:val="30"/>
  </w:num>
  <w:num w:numId="38">
    <w:abstractNumId w:val="17"/>
  </w:num>
  <w:num w:numId="39">
    <w:abstractNumId w:val="33"/>
  </w:num>
  <w:num w:numId="40">
    <w:abstractNumId w:val="31"/>
  </w:num>
  <w:num w:numId="41">
    <w:abstractNumId w:val="6"/>
  </w:num>
  <w:num w:numId="42">
    <w:abstractNumId w:val="39"/>
  </w:num>
  <w:num w:numId="43">
    <w:abstractNumId w:val="3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1551C"/>
    <w:rsid w:val="00032340"/>
    <w:rsid w:val="00051954"/>
    <w:rsid w:val="00063DD1"/>
    <w:rsid w:val="000731B2"/>
    <w:rsid w:val="000848F6"/>
    <w:rsid w:val="00086898"/>
    <w:rsid w:val="00094F23"/>
    <w:rsid w:val="00097C17"/>
    <w:rsid w:val="000A6D80"/>
    <w:rsid w:val="00126CB5"/>
    <w:rsid w:val="00136635"/>
    <w:rsid w:val="00160F57"/>
    <w:rsid w:val="001D51A1"/>
    <w:rsid w:val="00227A52"/>
    <w:rsid w:val="0024042B"/>
    <w:rsid w:val="00261325"/>
    <w:rsid w:val="002A42DF"/>
    <w:rsid w:val="002B6404"/>
    <w:rsid w:val="00370716"/>
    <w:rsid w:val="003A087C"/>
    <w:rsid w:val="003D3B9C"/>
    <w:rsid w:val="003D600D"/>
    <w:rsid w:val="003E5CCA"/>
    <w:rsid w:val="004049EC"/>
    <w:rsid w:val="00420281"/>
    <w:rsid w:val="00424EE1"/>
    <w:rsid w:val="004833CE"/>
    <w:rsid w:val="00484B4B"/>
    <w:rsid w:val="004B0FCD"/>
    <w:rsid w:val="004B434C"/>
    <w:rsid w:val="004B5064"/>
    <w:rsid w:val="004D0FDF"/>
    <w:rsid w:val="004D7B18"/>
    <w:rsid w:val="004F55B0"/>
    <w:rsid w:val="004F6CAB"/>
    <w:rsid w:val="00522C2D"/>
    <w:rsid w:val="00524B2B"/>
    <w:rsid w:val="00525EAB"/>
    <w:rsid w:val="00551BA4"/>
    <w:rsid w:val="00554537"/>
    <w:rsid w:val="005E1030"/>
    <w:rsid w:val="0062181D"/>
    <w:rsid w:val="00644A84"/>
    <w:rsid w:val="00651D57"/>
    <w:rsid w:val="0065556B"/>
    <w:rsid w:val="00663B3B"/>
    <w:rsid w:val="006A00E1"/>
    <w:rsid w:val="006A6C93"/>
    <w:rsid w:val="006E3835"/>
    <w:rsid w:val="006E454A"/>
    <w:rsid w:val="00703800"/>
    <w:rsid w:val="00716204"/>
    <w:rsid w:val="00736028"/>
    <w:rsid w:val="00750184"/>
    <w:rsid w:val="00754674"/>
    <w:rsid w:val="00774971"/>
    <w:rsid w:val="007751A6"/>
    <w:rsid w:val="00776F3A"/>
    <w:rsid w:val="007832CF"/>
    <w:rsid w:val="007E0DEC"/>
    <w:rsid w:val="00810E61"/>
    <w:rsid w:val="00817B2B"/>
    <w:rsid w:val="008357B3"/>
    <w:rsid w:val="00880394"/>
    <w:rsid w:val="008955DF"/>
    <w:rsid w:val="008A5B07"/>
    <w:rsid w:val="008C2CB8"/>
    <w:rsid w:val="008C353F"/>
    <w:rsid w:val="008E1464"/>
    <w:rsid w:val="008F1B7A"/>
    <w:rsid w:val="0091558A"/>
    <w:rsid w:val="00952E17"/>
    <w:rsid w:val="00962823"/>
    <w:rsid w:val="009669F5"/>
    <w:rsid w:val="009948FA"/>
    <w:rsid w:val="009A4423"/>
    <w:rsid w:val="009E4758"/>
    <w:rsid w:val="00A22801"/>
    <w:rsid w:val="00A47F7A"/>
    <w:rsid w:val="00AA5F97"/>
    <w:rsid w:val="00AB335D"/>
    <w:rsid w:val="00AB4D74"/>
    <w:rsid w:val="00AC5791"/>
    <w:rsid w:val="00AF178F"/>
    <w:rsid w:val="00B038BA"/>
    <w:rsid w:val="00B0397B"/>
    <w:rsid w:val="00B43298"/>
    <w:rsid w:val="00B442AD"/>
    <w:rsid w:val="00B46DDA"/>
    <w:rsid w:val="00B51609"/>
    <w:rsid w:val="00B53D80"/>
    <w:rsid w:val="00B62787"/>
    <w:rsid w:val="00BA069F"/>
    <w:rsid w:val="00BB43AC"/>
    <w:rsid w:val="00BD4AA1"/>
    <w:rsid w:val="00BE7479"/>
    <w:rsid w:val="00BF0DEF"/>
    <w:rsid w:val="00C21470"/>
    <w:rsid w:val="00C22AA6"/>
    <w:rsid w:val="00C27C52"/>
    <w:rsid w:val="00C94E2A"/>
    <w:rsid w:val="00CE4043"/>
    <w:rsid w:val="00CF225D"/>
    <w:rsid w:val="00D3362E"/>
    <w:rsid w:val="00D65425"/>
    <w:rsid w:val="00DA3042"/>
    <w:rsid w:val="00DB1DE3"/>
    <w:rsid w:val="00DB6111"/>
    <w:rsid w:val="00DC4410"/>
    <w:rsid w:val="00DF1D2F"/>
    <w:rsid w:val="00E211D6"/>
    <w:rsid w:val="00E467B1"/>
    <w:rsid w:val="00E83F9B"/>
    <w:rsid w:val="00EB5FB4"/>
    <w:rsid w:val="00EC480F"/>
    <w:rsid w:val="00ED04E8"/>
    <w:rsid w:val="00F00589"/>
    <w:rsid w:val="00F0783B"/>
    <w:rsid w:val="00F07D49"/>
    <w:rsid w:val="00F31863"/>
    <w:rsid w:val="00FB4F2B"/>
    <w:rsid w:val="00FC5B02"/>
    <w:rsid w:val="00FE2315"/>
    <w:rsid w:val="00FE4246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1C494"/>
  <w15:chartTrackingRefBased/>
  <w15:docId w15:val="{0008CE75-15A2-479F-8EF7-E8BC9B2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2E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2B"/>
    <w:rPr>
      <w:rFonts w:ascii="Calibri" w:eastAsia="Calibri" w:hAnsi="Calibri" w:cs="Calibri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76F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F3A"/>
    <w:rPr>
      <w:i/>
      <w:iCs/>
      <w:color w:val="404040" w:themeColor="text1" w:themeTint="BF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9093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19</cp:revision>
  <cp:lastPrinted>2022-10-18T19:13:00Z</cp:lastPrinted>
  <dcterms:created xsi:type="dcterms:W3CDTF">2021-11-19T15:40:00Z</dcterms:created>
  <dcterms:modified xsi:type="dcterms:W3CDTF">2022-10-18T22:05:00Z</dcterms:modified>
</cp:coreProperties>
</file>