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7FDC" w14:textId="77777777" w:rsidR="00541399" w:rsidRDefault="00541399" w:rsidP="00541399">
      <w:pPr>
        <w:pStyle w:val="Subttulo"/>
      </w:pPr>
    </w:p>
    <w:p w14:paraId="2EA1F30A" w14:textId="77777777" w:rsidR="00541399" w:rsidRDefault="00541399" w:rsidP="00541399">
      <w:pPr>
        <w:pStyle w:val="Subttulo"/>
        <w:jc w:val="center"/>
      </w:pPr>
      <w:r>
        <w:t>Documento Funcional</w:t>
      </w:r>
    </w:p>
    <w:p w14:paraId="15F5917D" w14:textId="77777777" w:rsidR="00541399" w:rsidRDefault="00541399" w:rsidP="00541399">
      <w:pPr>
        <w:jc w:val="center"/>
        <w:rPr>
          <w:color w:val="0000FF"/>
        </w:rPr>
      </w:pPr>
    </w:p>
    <w:p w14:paraId="08DB2D7F" w14:textId="77777777" w:rsidR="00541399" w:rsidRDefault="00541399" w:rsidP="00541399">
      <w:pPr>
        <w:jc w:val="center"/>
        <w:rPr>
          <w:color w:val="0000FF"/>
        </w:rPr>
      </w:pPr>
    </w:p>
    <w:p w14:paraId="5B6D26BE" w14:textId="77777777" w:rsidR="00541399" w:rsidRDefault="00541399" w:rsidP="00541399">
      <w:pPr>
        <w:jc w:val="center"/>
        <w:rPr>
          <w:color w:val="0000FF"/>
        </w:rPr>
      </w:pPr>
    </w:p>
    <w:p w14:paraId="05743D6A" w14:textId="106EBF0E" w:rsidR="00541399" w:rsidRDefault="005A1DCD" w:rsidP="00541399">
      <w:pPr>
        <w:jc w:val="center"/>
        <w:rPr>
          <w:b/>
          <w:sz w:val="32"/>
          <w:szCs w:val="32"/>
        </w:rPr>
      </w:pPr>
      <w:r>
        <w:rPr>
          <w:b/>
          <w:sz w:val="32"/>
          <w:szCs w:val="32"/>
        </w:rPr>
        <w:t>Módulo</w:t>
      </w:r>
      <w:r w:rsidR="00E6349A">
        <w:rPr>
          <w:b/>
          <w:sz w:val="32"/>
          <w:szCs w:val="32"/>
        </w:rPr>
        <w:t xml:space="preserve"> de generación de tramas Niubiz de cobranza</w:t>
      </w:r>
    </w:p>
    <w:p w14:paraId="5764BEAF" w14:textId="77777777" w:rsidR="00541399" w:rsidRPr="00555459" w:rsidRDefault="00541399" w:rsidP="00541399">
      <w:pPr>
        <w:jc w:val="center"/>
        <w:rPr>
          <w:color w:val="0000FF"/>
        </w:rPr>
      </w:pPr>
      <w:bookmarkStart w:id="0" w:name="_3znysh7" w:colFirst="0" w:colLast="0"/>
      <w:bookmarkEnd w:id="0"/>
      <w:r>
        <w:rPr>
          <w:color w:val="0000FF"/>
        </w:rPr>
        <w:t xml:space="preserve">Código: </w:t>
      </w:r>
      <w:bookmarkStart w:id="1" w:name="_1fob9te" w:colFirst="0" w:colLast="0"/>
      <w:bookmarkEnd w:id="1"/>
      <w:r>
        <w:rPr>
          <w:color w:val="0000FF"/>
        </w:rPr>
        <w:t>###-MES-2021</w:t>
      </w:r>
    </w:p>
    <w:p w14:paraId="4EF41BBC" w14:textId="77777777" w:rsidR="00541399" w:rsidRDefault="00541399" w:rsidP="00541399">
      <w:pPr>
        <w:rPr>
          <w:b/>
          <w:sz w:val="32"/>
          <w:szCs w:val="32"/>
        </w:rPr>
      </w:pPr>
    </w:p>
    <w:p w14:paraId="05D8E52D" w14:textId="77777777" w:rsidR="00541399" w:rsidRDefault="00541399" w:rsidP="00541399">
      <w:pPr>
        <w:rPr>
          <w:b/>
          <w:sz w:val="32"/>
          <w:szCs w:val="32"/>
        </w:rPr>
      </w:pPr>
    </w:p>
    <w:p w14:paraId="6CDC95B5" w14:textId="77777777" w:rsidR="00541399" w:rsidRDefault="00541399" w:rsidP="00541399">
      <w:pPr>
        <w:rPr>
          <w:b/>
          <w:sz w:val="32"/>
          <w:szCs w:val="32"/>
        </w:rPr>
      </w:pPr>
    </w:p>
    <w:p w14:paraId="656840F4" w14:textId="77777777" w:rsidR="00541399" w:rsidRDefault="00541399" w:rsidP="00541399">
      <w:pPr>
        <w:rPr>
          <w:b/>
          <w:sz w:val="32"/>
          <w:szCs w:val="32"/>
        </w:rPr>
      </w:pPr>
      <w:r>
        <w:rPr>
          <w:b/>
          <w:sz w:val="32"/>
          <w:szCs w:val="32"/>
        </w:rPr>
        <w:t>Bitácora de documento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541399" w14:paraId="12105390" w14:textId="77777777" w:rsidTr="004C51BC">
        <w:tc>
          <w:tcPr>
            <w:tcW w:w="1413" w:type="dxa"/>
            <w:shd w:val="clear" w:color="auto" w:fill="548DD4"/>
          </w:tcPr>
          <w:p w14:paraId="6B90C8C0" w14:textId="77777777" w:rsidR="00541399" w:rsidRDefault="00541399" w:rsidP="004C51BC">
            <w:pPr>
              <w:spacing w:after="0"/>
              <w:jc w:val="center"/>
            </w:pPr>
            <w:r>
              <w:t>Fecha</w:t>
            </w:r>
          </w:p>
        </w:tc>
        <w:tc>
          <w:tcPr>
            <w:tcW w:w="1417" w:type="dxa"/>
            <w:shd w:val="clear" w:color="auto" w:fill="548DD4"/>
          </w:tcPr>
          <w:p w14:paraId="2C724E1C" w14:textId="77777777" w:rsidR="00541399" w:rsidRDefault="00541399" w:rsidP="004C51BC">
            <w:pPr>
              <w:spacing w:after="0"/>
              <w:jc w:val="center"/>
            </w:pPr>
            <w:r>
              <w:t xml:space="preserve">Versión </w:t>
            </w:r>
          </w:p>
        </w:tc>
        <w:tc>
          <w:tcPr>
            <w:tcW w:w="1701" w:type="dxa"/>
            <w:shd w:val="clear" w:color="auto" w:fill="548DD4"/>
          </w:tcPr>
          <w:p w14:paraId="382B526D" w14:textId="77777777" w:rsidR="00541399" w:rsidRDefault="00541399" w:rsidP="004C51BC">
            <w:pPr>
              <w:spacing w:after="0"/>
              <w:jc w:val="center"/>
            </w:pPr>
            <w:r>
              <w:t>Autor</w:t>
            </w:r>
          </w:p>
        </w:tc>
        <w:tc>
          <w:tcPr>
            <w:tcW w:w="2127" w:type="dxa"/>
            <w:shd w:val="clear" w:color="auto" w:fill="548DD4"/>
          </w:tcPr>
          <w:p w14:paraId="7105F9A9" w14:textId="77777777" w:rsidR="00541399" w:rsidRDefault="00541399" w:rsidP="004C51BC">
            <w:pPr>
              <w:spacing w:after="0"/>
              <w:jc w:val="center"/>
            </w:pPr>
            <w:r>
              <w:t>Revisado por:</w:t>
            </w:r>
          </w:p>
        </w:tc>
        <w:tc>
          <w:tcPr>
            <w:tcW w:w="1984" w:type="dxa"/>
            <w:shd w:val="clear" w:color="auto" w:fill="548DD4"/>
          </w:tcPr>
          <w:p w14:paraId="0D47AEFA" w14:textId="77777777" w:rsidR="00541399" w:rsidRDefault="00541399" w:rsidP="004C51BC">
            <w:pPr>
              <w:spacing w:after="0"/>
              <w:jc w:val="center"/>
            </w:pPr>
            <w:r>
              <w:t>Autorizado por:</w:t>
            </w:r>
          </w:p>
        </w:tc>
      </w:tr>
      <w:tr w:rsidR="00541399" w14:paraId="195E956A" w14:textId="77777777" w:rsidTr="004C51BC">
        <w:tc>
          <w:tcPr>
            <w:tcW w:w="1413" w:type="dxa"/>
          </w:tcPr>
          <w:p w14:paraId="17626B45" w14:textId="77777777" w:rsidR="00541399" w:rsidRDefault="00541399" w:rsidP="004C51BC">
            <w:pPr>
              <w:spacing w:after="0"/>
              <w:jc w:val="center"/>
              <w:rPr>
                <w:color w:val="0000FF"/>
              </w:rPr>
            </w:pPr>
          </w:p>
        </w:tc>
        <w:tc>
          <w:tcPr>
            <w:tcW w:w="1417" w:type="dxa"/>
          </w:tcPr>
          <w:p w14:paraId="35B9F322" w14:textId="77777777" w:rsidR="00541399" w:rsidRDefault="00541399" w:rsidP="004C51BC">
            <w:pPr>
              <w:spacing w:after="0"/>
              <w:jc w:val="center"/>
              <w:rPr>
                <w:color w:val="0000FF"/>
              </w:rPr>
            </w:pPr>
            <w:r>
              <w:rPr>
                <w:color w:val="0000FF"/>
              </w:rPr>
              <w:t>Versión 1.0</w:t>
            </w:r>
          </w:p>
        </w:tc>
        <w:tc>
          <w:tcPr>
            <w:tcW w:w="1701" w:type="dxa"/>
          </w:tcPr>
          <w:p w14:paraId="39B13A9D" w14:textId="77777777" w:rsidR="00541399" w:rsidRDefault="00541399" w:rsidP="004C51BC">
            <w:pPr>
              <w:spacing w:after="0"/>
              <w:jc w:val="center"/>
              <w:rPr>
                <w:color w:val="0000FF"/>
              </w:rPr>
            </w:pPr>
          </w:p>
        </w:tc>
        <w:tc>
          <w:tcPr>
            <w:tcW w:w="2127" w:type="dxa"/>
          </w:tcPr>
          <w:p w14:paraId="5F227C04" w14:textId="77777777" w:rsidR="00541399" w:rsidRDefault="00541399" w:rsidP="004C51BC">
            <w:pPr>
              <w:spacing w:after="0"/>
              <w:jc w:val="center"/>
              <w:rPr>
                <w:color w:val="0000FF"/>
              </w:rPr>
            </w:pPr>
          </w:p>
        </w:tc>
        <w:tc>
          <w:tcPr>
            <w:tcW w:w="1984" w:type="dxa"/>
          </w:tcPr>
          <w:p w14:paraId="48FC7D45" w14:textId="77777777" w:rsidR="00541399" w:rsidRDefault="00541399" w:rsidP="004C51BC">
            <w:pPr>
              <w:spacing w:after="0"/>
              <w:jc w:val="center"/>
              <w:rPr>
                <w:color w:val="0000FF"/>
              </w:rPr>
            </w:pPr>
          </w:p>
        </w:tc>
      </w:tr>
      <w:tr w:rsidR="00541399" w14:paraId="7FC786A1" w14:textId="77777777" w:rsidTr="004C51BC">
        <w:tc>
          <w:tcPr>
            <w:tcW w:w="1413" w:type="dxa"/>
          </w:tcPr>
          <w:p w14:paraId="5C96B2B6" w14:textId="77777777" w:rsidR="00541399" w:rsidRDefault="00541399" w:rsidP="004C51BC">
            <w:pPr>
              <w:spacing w:after="0"/>
              <w:jc w:val="center"/>
            </w:pPr>
          </w:p>
        </w:tc>
        <w:tc>
          <w:tcPr>
            <w:tcW w:w="1417" w:type="dxa"/>
          </w:tcPr>
          <w:p w14:paraId="1C52DA98" w14:textId="77777777" w:rsidR="00541399" w:rsidRDefault="00541399" w:rsidP="004C51BC">
            <w:pPr>
              <w:spacing w:after="0"/>
              <w:jc w:val="center"/>
            </w:pPr>
            <w:r>
              <w:rPr>
                <w:color w:val="0000FF"/>
              </w:rPr>
              <w:t>Versión 2.0</w:t>
            </w:r>
          </w:p>
        </w:tc>
        <w:tc>
          <w:tcPr>
            <w:tcW w:w="1701" w:type="dxa"/>
          </w:tcPr>
          <w:p w14:paraId="3198B0F7" w14:textId="77777777" w:rsidR="00541399" w:rsidRDefault="00541399" w:rsidP="004C51BC">
            <w:pPr>
              <w:spacing w:after="0"/>
              <w:jc w:val="center"/>
            </w:pPr>
          </w:p>
        </w:tc>
        <w:tc>
          <w:tcPr>
            <w:tcW w:w="2127" w:type="dxa"/>
          </w:tcPr>
          <w:p w14:paraId="49C9D2F7" w14:textId="77777777" w:rsidR="00541399" w:rsidRDefault="00541399" w:rsidP="004C51BC">
            <w:pPr>
              <w:spacing w:after="0"/>
              <w:jc w:val="center"/>
              <w:rPr>
                <w:color w:val="0000FF"/>
              </w:rPr>
            </w:pPr>
          </w:p>
        </w:tc>
        <w:tc>
          <w:tcPr>
            <w:tcW w:w="1984" w:type="dxa"/>
          </w:tcPr>
          <w:p w14:paraId="5EAF2266" w14:textId="77777777" w:rsidR="00541399" w:rsidRDefault="00541399" w:rsidP="004C51BC">
            <w:pPr>
              <w:spacing w:after="0"/>
              <w:jc w:val="center"/>
              <w:rPr>
                <w:color w:val="0000FF"/>
              </w:rPr>
            </w:pPr>
          </w:p>
        </w:tc>
      </w:tr>
      <w:tr w:rsidR="00541399" w14:paraId="1B4ADEB1" w14:textId="77777777" w:rsidTr="004C51BC">
        <w:tc>
          <w:tcPr>
            <w:tcW w:w="1413" w:type="dxa"/>
          </w:tcPr>
          <w:p w14:paraId="2484DE0E" w14:textId="77777777" w:rsidR="00541399" w:rsidRDefault="00541399" w:rsidP="004C51BC">
            <w:pPr>
              <w:spacing w:after="0"/>
              <w:jc w:val="center"/>
            </w:pPr>
          </w:p>
        </w:tc>
        <w:tc>
          <w:tcPr>
            <w:tcW w:w="1417" w:type="dxa"/>
          </w:tcPr>
          <w:p w14:paraId="18477377" w14:textId="77777777" w:rsidR="00541399" w:rsidRDefault="00541399" w:rsidP="004C51BC">
            <w:pPr>
              <w:spacing w:after="0"/>
              <w:jc w:val="center"/>
            </w:pPr>
            <w:r>
              <w:rPr>
                <w:color w:val="0000FF"/>
              </w:rPr>
              <w:t>Versión 3.0</w:t>
            </w:r>
          </w:p>
        </w:tc>
        <w:tc>
          <w:tcPr>
            <w:tcW w:w="1701" w:type="dxa"/>
          </w:tcPr>
          <w:p w14:paraId="08254E70" w14:textId="77777777" w:rsidR="00541399" w:rsidRDefault="00541399" w:rsidP="004C51BC">
            <w:pPr>
              <w:spacing w:after="0"/>
              <w:jc w:val="center"/>
            </w:pPr>
          </w:p>
        </w:tc>
        <w:tc>
          <w:tcPr>
            <w:tcW w:w="2127" w:type="dxa"/>
          </w:tcPr>
          <w:p w14:paraId="1A3EC6A0" w14:textId="77777777" w:rsidR="00541399" w:rsidRDefault="00541399" w:rsidP="004C51BC">
            <w:pPr>
              <w:spacing w:after="0"/>
              <w:jc w:val="center"/>
              <w:rPr>
                <w:color w:val="0000FF"/>
              </w:rPr>
            </w:pPr>
          </w:p>
        </w:tc>
        <w:tc>
          <w:tcPr>
            <w:tcW w:w="1984" w:type="dxa"/>
          </w:tcPr>
          <w:p w14:paraId="7556BAD8" w14:textId="77777777" w:rsidR="00541399" w:rsidRDefault="00541399" w:rsidP="004C51BC">
            <w:pPr>
              <w:spacing w:after="0"/>
              <w:jc w:val="center"/>
              <w:rPr>
                <w:color w:val="0000FF"/>
              </w:rPr>
            </w:pPr>
          </w:p>
        </w:tc>
      </w:tr>
      <w:tr w:rsidR="00541399" w14:paraId="37FE66E1" w14:textId="77777777" w:rsidTr="004C51BC">
        <w:tc>
          <w:tcPr>
            <w:tcW w:w="1413" w:type="dxa"/>
          </w:tcPr>
          <w:p w14:paraId="224DE746" w14:textId="77777777" w:rsidR="00541399" w:rsidRDefault="00541399" w:rsidP="004C51BC">
            <w:pPr>
              <w:spacing w:after="0"/>
              <w:jc w:val="center"/>
            </w:pPr>
          </w:p>
        </w:tc>
        <w:tc>
          <w:tcPr>
            <w:tcW w:w="1417" w:type="dxa"/>
          </w:tcPr>
          <w:p w14:paraId="21AE1A09" w14:textId="77777777" w:rsidR="00541399" w:rsidRDefault="00541399" w:rsidP="004C51BC">
            <w:pPr>
              <w:spacing w:after="0"/>
            </w:pPr>
          </w:p>
        </w:tc>
        <w:tc>
          <w:tcPr>
            <w:tcW w:w="1701" w:type="dxa"/>
          </w:tcPr>
          <w:p w14:paraId="2F298830" w14:textId="77777777" w:rsidR="00541399" w:rsidRDefault="00541399" w:rsidP="004C51BC">
            <w:pPr>
              <w:spacing w:after="0"/>
              <w:jc w:val="center"/>
            </w:pPr>
          </w:p>
        </w:tc>
        <w:tc>
          <w:tcPr>
            <w:tcW w:w="2127" w:type="dxa"/>
          </w:tcPr>
          <w:p w14:paraId="675A66C3" w14:textId="77777777" w:rsidR="00541399" w:rsidRDefault="00541399" w:rsidP="004C51BC">
            <w:pPr>
              <w:spacing w:after="0"/>
              <w:jc w:val="center"/>
            </w:pPr>
          </w:p>
        </w:tc>
        <w:tc>
          <w:tcPr>
            <w:tcW w:w="1984" w:type="dxa"/>
          </w:tcPr>
          <w:p w14:paraId="12253211" w14:textId="77777777" w:rsidR="00541399" w:rsidRDefault="00541399" w:rsidP="004C51BC">
            <w:pPr>
              <w:spacing w:after="0"/>
              <w:jc w:val="center"/>
            </w:pPr>
          </w:p>
        </w:tc>
      </w:tr>
    </w:tbl>
    <w:p w14:paraId="35BDA220" w14:textId="77777777" w:rsidR="00541399" w:rsidRDefault="00541399" w:rsidP="00541399">
      <w:pPr>
        <w:jc w:val="center"/>
      </w:pPr>
    </w:p>
    <w:p w14:paraId="47017E0A" w14:textId="77777777" w:rsidR="00541399" w:rsidRDefault="00541399" w:rsidP="0054139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1F4D2C5D" w14:textId="77777777" w:rsidR="00541399" w:rsidRDefault="00541399" w:rsidP="00541399">
          <w:pPr>
            <w:pStyle w:val="TtuloTDC"/>
            <w:tabs>
              <w:tab w:val="right" w:pos="8789"/>
            </w:tabs>
          </w:pPr>
          <w:r>
            <w:rPr>
              <w:lang w:val="es-ES"/>
            </w:rPr>
            <w:t>Contenido</w:t>
          </w:r>
          <w:r>
            <w:rPr>
              <w:lang w:val="es-ES"/>
            </w:rPr>
            <w:tab/>
          </w:r>
        </w:p>
        <w:p w14:paraId="57FBCFBA" w14:textId="064A0E2E" w:rsidR="004469C3" w:rsidRDefault="0054139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89267137" w:history="1">
            <w:r w:rsidR="004469C3" w:rsidRPr="00C93D9F">
              <w:rPr>
                <w:rStyle w:val="Hipervnculo"/>
                <w:noProof/>
              </w:rPr>
              <w:t>Descripción</w:t>
            </w:r>
            <w:r w:rsidR="004469C3">
              <w:rPr>
                <w:noProof/>
                <w:webHidden/>
              </w:rPr>
              <w:tab/>
            </w:r>
            <w:r w:rsidR="004469C3">
              <w:rPr>
                <w:noProof/>
                <w:webHidden/>
              </w:rPr>
              <w:fldChar w:fldCharType="begin"/>
            </w:r>
            <w:r w:rsidR="004469C3">
              <w:rPr>
                <w:noProof/>
                <w:webHidden/>
              </w:rPr>
              <w:instrText xml:space="preserve"> PAGEREF _Toc89267137 \h </w:instrText>
            </w:r>
            <w:r w:rsidR="004469C3">
              <w:rPr>
                <w:noProof/>
                <w:webHidden/>
              </w:rPr>
            </w:r>
            <w:r w:rsidR="004469C3">
              <w:rPr>
                <w:noProof/>
                <w:webHidden/>
              </w:rPr>
              <w:fldChar w:fldCharType="separate"/>
            </w:r>
            <w:r w:rsidR="004469C3">
              <w:rPr>
                <w:noProof/>
                <w:webHidden/>
              </w:rPr>
              <w:t>3</w:t>
            </w:r>
            <w:r w:rsidR="004469C3">
              <w:rPr>
                <w:noProof/>
                <w:webHidden/>
              </w:rPr>
              <w:fldChar w:fldCharType="end"/>
            </w:r>
          </w:hyperlink>
        </w:p>
        <w:p w14:paraId="725D0462" w14:textId="78F6A743" w:rsidR="004469C3" w:rsidRDefault="004469C3">
          <w:pPr>
            <w:pStyle w:val="TDC1"/>
            <w:tabs>
              <w:tab w:val="right" w:leader="dot" w:pos="8779"/>
            </w:tabs>
            <w:rPr>
              <w:rFonts w:eastAsiaTheme="minorEastAsia"/>
              <w:noProof/>
              <w:lang w:eastAsia="es-PE"/>
            </w:rPr>
          </w:pPr>
          <w:hyperlink w:anchor="_Toc89267138" w:history="1">
            <w:r w:rsidRPr="00C93D9F">
              <w:rPr>
                <w:rStyle w:val="Hipervnculo"/>
                <w:noProof/>
              </w:rPr>
              <w:t>Definición del alcance</w:t>
            </w:r>
            <w:r>
              <w:rPr>
                <w:noProof/>
                <w:webHidden/>
              </w:rPr>
              <w:tab/>
            </w:r>
            <w:r>
              <w:rPr>
                <w:noProof/>
                <w:webHidden/>
              </w:rPr>
              <w:fldChar w:fldCharType="begin"/>
            </w:r>
            <w:r>
              <w:rPr>
                <w:noProof/>
                <w:webHidden/>
              </w:rPr>
              <w:instrText xml:space="preserve"> PAGEREF _Toc89267138 \h </w:instrText>
            </w:r>
            <w:r>
              <w:rPr>
                <w:noProof/>
                <w:webHidden/>
              </w:rPr>
            </w:r>
            <w:r>
              <w:rPr>
                <w:noProof/>
                <w:webHidden/>
              </w:rPr>
              <w:fldChar w:fldCharType="separate"/>
            </w:r>
            <w:r>
              <w:rPr>
                <w:noProof/>
                <w:webHidden/>
              </w:rPr>
              <w:t>3</w:t>
            </w:r>
            <w:r>
              <w:rPr>
                <w:noProof/>
                <w:webHidden/>
              </w:rPr>
              <w:fldChar w:fldCharType="end"/>
            </w:r>
          </w:hyperlink>
        </w:p>
        <w:p w14:paraId="757E206E" w14:textId="6A8A7C06" w:rsidR="004469C3" w:rsidRDefault="004469C3">
          <w:pPr>
            <w:pStyle w:val="TDC2"/>
            <w:tabs>
              <w:tab w:val="left" w:pos="660"/>
              <w:tab w:val="right" w:leader="dot" w:pos="8779"/>
            </w:tabs>
            <w:rPr>
              <w:rFonts w:eastAsiaTheme="minorEastAsia"/>
              <w:noProof/>
              <w:lang w:eastAsia="es-PE"/>
            </w:rPr>
          </w:pPr>
          <w:hyperlink w:anchor="_Toc89267139" w:history="1">
            <w:r w:rsidRPr="00C93D9F">
              <w:rPr>
                <w:rStyle w:val="Hipervnculo"/>
                <w:noProof/>
              </w:rPr>
              <w:t>1.</w:t>
            </w:r>
            <w:r>
              <w:rPr>
                <w:rFonts w:eastAsiaTheme="minorEastAsia"/>
                <w:noProof/>
                <w:lang w:eastAsia="es-PE"/>
              </w:rPr>
              <w:tab/>
            </w:r>
            <w:r w:rsidRPr="00C93D9F">
              <w:rPr>
                <w:rStyle w:val="Hipervnculo"/>
                <w:noProof/>
              </w:rPr>
              <w:t>Sobre la afiliación del cliente</w:t>
            </w:r>
            <w:r>
              <w:rPr>
                <w:noProof/>
                <w:webHidden/>
              </w:rPr>
              <w:tab/>
            </w:r>
            <w:r>
              <w:rPr>
                <w:noProof/>
                <w:webHidden/>
              </w:rPr>
              <w:fldChar w:fldCharType="begin"/>
            </w:r>
            <w:r>
              <w:rPr>
                <w:noProof/>
                <w:webHidden/>
              </w:rPr>
              <w:instrText xml:space="preserve"> PAGEREF _Toc89267139 \h </w:instrText>
            </w:r>
            <w:r>
              <w:rPr>
                <w:noProof/>
                <w:webHidden/>
              </w:rPr>
            </w:r>
            <w:r>
              <w:rPr>
                <w:noProof/>
                <w:webHidden/>
              </w:rPr>
              <w:fldChar w:fldCharType="separate"/>
            </w:r>
            <w:r>
              <w:rPr>
                <w:noProof/>
                <w:webHidden/>
              </w:rPr>
              <w:t>3</w:t>
            </w:r>
            <w:r>
              <w:rPr>
                <w:noProof/>
                <w:webHidden/>
              </w:rPr>
              <w:fldChar w:fldCharType="end"/>
            </w:r>
          </w:hyperlink>
        </w:p>
        <w:p w14:paraId="02AF0D7B" w14:textId="0FC1F7F3" w:rsidR="004469C3" w:rsidRDefault="004469C3">
          <w:pPr>
            <w:pStyle w:val="TDC2"/>
            <w:tabs>
              <w:tab w:val="left" w:pos="660"/>
              <w:tab w:val="right" w:leader="dot" w:pos="8779"/>
            </w:tabs>
            <w:rPr>
              <w:rFonts w:eastAsiaTheme="minorEastAsia"/>
              <w:noProof/>
              <w:lang w:eastAsia="es-PE"/>
            </w:rPr>
          </w:pPr>
          <w:hyperlink w:anchor="_Toc89267140" w:history="1">
            <w:r w:rsidRPr="00C93D9F">
              <w:rPr>
                <w:rStyle w:val="Hipervnculo"/>
                <w:noProof/>
              </w:rPr>
              <w:t>2.</w:t>
            </w:r>
            <w:r>
              <w:rPr>
                <w:rFonts w:eastAsiaTheme="minorEastAsia"/>
                <w:noProof/>
                <w:lang w:eastAsia="es-PE"/>
              </w:rPr>
              <w:tab/>
            </w:r>
            <w:r w:rsidRPr="00C93D9F">
              <w:rPr>
                <w:rStyle w:val="Hipervnculo"/>
                <w:noProof/>
              </w:rPr>
              <w:t>Sobre el proceso de carga de tramas de cobros</w:t>
            </w:r>
            <w:r>
              <w:rPr>
                <w:noProof/>
                <w:webHidden/>
              </w:rPr>
              <w:tab/>
            </w:r>
            <w:r>
              <w:rPr>
                <w:noProof/>
                <w:webHidden/>
              </w:rPr>
              <w:fldChar w:fldCharType="begin"/>
            </w:r>
            <w:r>
              <w:rPr>
                <w:noProof/>
                <w:webHidden/>
              </w:rPr>
              <w:instrText xml:space="preserve"> PAGEREF _Toc89267140 \h </w:instrText>
            </w:r>
            <w:r>
              <w:rPr>
                <w:noProof/>
                <w:webHidden/>
              </w:rPr>
            </w:r>
            <w:r>
              <w:rPr>
                <w:noProof/>
                <w:webHidden/>
              </w:rPr>
              <w:fldChar w:fldCharType="separate"/>
            </w:r>
            <w:r>
              <w:rPr>
                <w:noProof/>
                <w:webHidden/>
              </w:rPr>
              <w:t>3</w:t>
            </w:r>
            <w:r>
              <w:rPr>
                <w:noProof/>
                <w:webHidden/>
              </w:rPr>
              <w:fldChar w:fldCharType="end"/>
            </w:r>
          </w:hyperlink>
        </w:p>
        <w:p w14:paraId="10A4E25B" w14:textId="5290EB96" w:rsidR="004469C3" w:rsidRDefault="004469C3">
          <w:pPr>
            <w:pStyle w:val="TDC2"/>
            <w:tabs>
              <w:tab w:val="left" w:pos="660"/>
              <w:tab w:val="right" w:leader="dot" w:pos="8779"/>
            </w:tabs>
            <w:rPr>
              <w:rFonts w:eastAsiaTheme="minorEastAsia"/>
              <w:noProof/>
              <w:lang w:eastAsia="es-PE"/>
            </w:rPr>
          </w:pPr>
          <w:hyperlink w:anchor="_Toc89267141" w:history="1">
            <w:r w:rsidRPr="00C93D9F">
              <w:rPr>
                <w:rStyle w:val="Hipervnculo"/>
                <w:noProof/>
              </w:rPr>
              <w:t>3.</w:t>
            </w:r>
            <w:r>
              <w:rPr>
                <w:rFonts w:eastAsiaTheme="minorEastAsia"/>
                <w:noProof/>
                <w:lang w:eastAsia="es-PE"/>
              </w:rPr>
              <w:tab/>
            </w:r>
            <w:r w:rsidRPr="00C93D9F">
              <w:rPr>
                <w:rStyle w:val="Hipervnculo"/>
                <w:noProof/>
              </w:rPr>
              <w:t>Sobre los reportes</w:t>
            </w:r>
            <w:r>
              <w:rPr>
                <w:noProof/>
                <w:webHidden/>
              </w:rPr>
              <w:tab/>
            </w:r>
            <w:r>
              <w:rPr>
                <w:noProof/>
                <w:webHidden/>
              </w:rPr>
              <w:fldChar w:fldCharType="begin"/>
            </w:r>
            <w:r>
              <w:rPr>
                <w:noProof/>
                <w:webHidden/>
              </w:rPr>
              <w:instrText xml:space="preserve"> PAGEREF _Toc89267141 \h </w:instrText>
            </w:r>
            <w:r>
              <w:rPr>
                <w:noProof/>
                <w:webHidden/>
              </w:rPr>
            </w:r>
            <w:r>
              <w:rPr>
                <w:noProof/>
                <w:webHidden/>
              </w:rPr>
              <w:fldChar w:fldCharType="separate"/>
            </w:r>
            <w:r>
              <w:rPr>
                <w:noProof/>
                <w:webHidden/>
              </w:rPr>
              <w:t>6</w:t>
            </w:r>
            <w:r>
              <w:rPr>
                <w:noProof/>
                <w:webHidden/>
              </w:rPr>
              <w:fldChar w:fldCharType="end"/>
            </w:r>
          </w:hyperlink>
        </w:p>
        <w:p w14:paraId="208C7928" w14:textId="075057DA" w:rsidR="004469C3" w:rsidRDefault="004469C3">
          <w:pPr>
            <w:pStyle w:val="TDC1"/>
            <w:tabs>
              <w:tab w:val="right" w:leader="dot" w:pos="8779"/>
            </w:tabs>
            <w:rPr>
              <w:rFonts w:eastAsiaTheme="minorEastAsia"/>
              <w:noProof/>
              <w:lang w:eastAsia="es-PE"/>
            </w:rPr>
          </w:pPr>
          <w:hyperlink w:anchor="_Toc89267142" w:history="1">
            <w:r w:rsidRPr="00C93D9F">
              <w:rPr>
                <w:rStyle w:val="Hipervnculo"/>
                <w:noProof/>
              </w:rPr>
              <w:t>Sistemas/módulos que impactan en la configuración</w:t>
            </w:r>
            <w:r>
              <w:rPr>
                <w:noProof/>
                <w:webHidden/>
              </w:rPr>
              <w:tab/>
            </w:r>
            <w:r>
              <w:rPr>
                <w:noProof/>
                <w:webHidden/>
              </w:rPr>
              <w:fldChar w:fldCharType="begin"/>
            </w:r>
            <w:r>
              <w:rPr>
                <w:noProof/>
                <w:webHidden/>
              </w:rPr>
              <w:instrText xml:space="preserve"> PAGEREF _Toc89267142 \h </w:instrText>
            </w:r>
            <w:r>
              <w:rPr>
                <w:noProof/>
                <w:webHidden/>
              </w:rPr>
            </w:r>
            <w:r>
              <w:rPr>
                <w:noProof/>
                <w:webHidden/>
              </w:rPr>
              <w:fldChar w:fldCharType="separate"/>
            </w:r>
            <w:r>
              <w:rPr>
                <w:noProof/>
                <w:webHidden/>
              </w:rPr>
              <w:t>6</w:t>
            </w:r>
            <w:r>
              <w:rPr>
                <w:noProof/>
                <w:webHidden/>
              </w:rPr>
              <w:fldChar w:fldCharType="end"/>
            </w:r>
          </w:hyperlink>
        </w:p>
        <w:p w14:paraId="4810B192" w14:textId="35A6472D" w:rsidR="004469C3" w:rsidRDefault="004469C3">
          <w:pPr>
            <w:pStyle w:val="TDC1"/>
            <w:tabs>
              <w:tab w:val="right" w:leader="dot" w:pos="8779"/>
            </w:tabs>
            <w:rPr>
              <w:rFonts w:eastAsiaTheme="minorEastAsia"/>
              <w:noProof/>
              <w:lang w:eastAsia="es-PE"/>
            </w:rPr>
          </w:pPr>
          <w:hyperlink w:anchor="_Toc89267143" w:history="1">
            <w:r w:rsidRPr="00C93D9F">
              <w:rPr>
                <w:rStyle w:val="Hipervnculo"/>
                <w:noProof/>
              </w:rPr>
              <w:t>Áreas que impactan en la configuración</w:t>
            </w:r>
            <w:r>
              <w:rPr>
                <w:noProof/>
                <w:webHidden/>
              </w:rPr>
              <w:tab/>
            </w:r>
            <w:r>
              <w:rPr>
                <w:noProof/>
                <w:webHidden/>
              </w:rPr>
              <w:fldChar w:fldCharType="begin"/>
            </w:r>
            <w:r>
              <w:rPr>
                <w:noProof/>
                <w:webHidden/>
              </w:rPr>
              <w:instrText xml:space="preserve"> PAGEREF _Toc89267143 \h </w:instrText>
            </w:r>
            <w:r>
              <w:rPr>
                <w:noProof/>
                <w:webHidden/>
              </w:rPr>
            </w:r>
            <w:r>
              <w:rPr>
                <w:noProof/>
                <w:webHidden/>
              </w:rPr>
              <w:fldChar w:fldCharType="separate"/>
            </w:r>
            <w:r>
              <w:rPr>
                <w:noProof/>
                <w:webHidden/>
              </w:rPr>
              <w:t>6</w:t>
            </w:r>
            <w:r>
              <w:rPr>
                <w:noProof/>
                <w:webHidden/>
              </w:rPr>
              <w:fldChar w:fldCharType="end"/>
            </w:r>
          </w:hyperlink>
        </w:p>
        <w:p w14:paraId="4379172A" w14:textId="054BCA11" w:rsidR="004469C3" w:rsidRDefault="004469C3">
          <w:pPr>
            <w:pStyle w:val="TDC1"/>
            <w:tabs>
              <w:tab w:val="right" w:leader="dot" w:pos="8779"/>
            </w:tabs>
            <w:rPr>
              <w:rFonts w:eastAsiaTheme="minorEastAsia"/>
              <w:noProof/>
              <w:lang w:eastAsia="es-PE"/>
            </w:rPr>
          </w:pPr>
          <w:hyperlink w:anchor="_Toc89267144" w:history="1">
            <w:r w:rsidRPr="00C93D9F">
              <w:rPr>
                <w:rStyle w:val="Hipervnculo"/>
                <w:noProof/>
              </w:rPr>
              <w:t>Aspectos de seguridad de la información</w:t>
            </w:r>
            <w:r>
              <w:rPr>
                <w:noProof/>
                <w:webHidden/>
              </w:rPr>
              <w:tab/>
            </w:r>
            <w:r>
              <w:rPr>
                <w:noProof/>
                <w:webHidden/>
              </w:rPr>
              <w:fldChar w:fldCharType="begin"/>
            </w:r>
            <w:r>
              <w:rPr>
                <w:noProof/>
                <w:webHidden/>
              </w:rPr>
              <w:instrText xml:space="preserve"> PAGEREF _Toc89267144 \h </w:instrText>
            </w:r>
            <w:r>
              <w:rPr>
                <w:noProof/>
                <w:webHidden/>
              </w:rPr>
            </w:r>
            <w:r>
              <w:rPr>
                <w:noProof/>
                <w:webHidden/>
              </w:rPr>
              <w:fldChar w:fldCharType="separate"/>
            </w:r>
            <w:r>
              <w:rPr>
                <w:noProof/>
                <w:webHidden/>
              </w:rPr>
              <w:t>6</w:t>
            </w:r>
            <w:r>
              <w:rPr>
                <w:noProof/>
                <w:webHidden/>
              </w:rPr>
              <w:fldChar w:fldCharType="end"/>
            </w:r>
          </w:hyperlink>
        </w:p>
        <w:p w14:paraId="177A7A08" w14:textId="5DCD0361" w:rsidR="004469C3" w:rsidRDefault="004469C3">
          <w:pPr>
            <w:pStyle w:val="TDC1"/>
            <w:tabs>
              <w:tab w:val="right" w:leader="dot" w:pos="8779"/>
            </w:tabs>
            <w:rPr>
              <w:rFonts w:eastAsiaTheme="minorEastAsia"/>
              <w:noProof/>
              <w:lang w:eastAsia="es-PE"/>
            </w:rPr>
          </w:pPr>
          <w:hyperlink w:anchor="_Toc89267145" w:history="1">
            <w:r w:rsidRPr="00C93D9F">
              <w:rPr>
                <w:rStyle w:val="Hipervnculo"/>
                <w:noProof/>
              </w:rPr>
              <w:t>Otros</w:t>
            </w:r>
            <w:r>
              <w:rPr>
                <w:noProof/>
                <w:webHidden/>
              </w:rPr>
              <w:tab/>
            </w:r>
            <w:r>
              <w:rPr>
                <w:noProof/>
                <w:webHidden/>
              </w:rPr>
              <w:fldChar w:fldCharType="begin"/>
            </w:r>
            <w:r>
              <w:rPr>
                <w:noProof/>
                <w:webHidden/>
              </w:rPr>
              <w:instrText xml:space="preserve"> PAGEREF _Toc89267145 \h </w:instrText>
            </w:r>
            <w:r>
              <w:rPr>
                <w:noProof/>
                <w:webHidden/>
              </w:rPr>
            </w:r>
            <w:r>
              <w:rPr>
                <w:noProof/>
                <w:webHidden/>
              </w:rPr>
              <w:fldChar w:fldCharType="separate"/>
            </w:r>
            <w:r>
              <w:rPr>
                <w:noProof/>
                <w:webHidden/>
              </w:rPr>
              <w:t>6</w:t>
            </w:r>
            <w:r>
              <w:rPr>
                <w:noProof/>
                <w:webHidden/>
              </w:rPr>
              <w:fldChar w:fldCharType="end"/>
            </w:r>
          </w:hyperlink>
        </w:p>
        <w:p w14:paraId="016CEE58" w14:textId="50A83B3B" w:rsidR="00541399" w:rsidRDefault="00541399" w:rsidP="00541399">
          <w:r>
            <w:rPr>
              <w:b/>
              <w:bCs/>
              <w:lang w:val="es-ES"/>
            </w:rPr>
            <w:fldChar w:fldCharType="end"/>
          </w:r>
        </w:p>
      </w:sdtContent>
    </w:sdt>
    <w:p w14:paraId="4B004EE1" w14:textId="77777777" w:rsidR="00541399" w:rsidRDefault="00541399" w:rsidP="00541399"/>
    <w:p w14:paraId="65DEEE52" w14:textId="77777777" w:rsidR="00541399" w:rsidRDefault="00541399" w:rsidP="00541399"/>
    <w:p w14:paraId="3469AA43" w14:textId="77777777" w:rsidR="00541399" w:rsidRDefault="00541399" w:rsidP="00541399">
      <w:r>
        <w:br w:type="page"/>
      </w:r>
    </w:p>
    <w:p w14:paraId="54B5AA73" w14:textId="77777777" w:rsidR="00541399" w:rsidRDefault="00541399" w:rsidP="00541399">
      <w:pPr>
        <w:pStyle w:val="Ttulo1"/>
      </w:pPr>
      <w:bookmarkStart w:id="2" w:name="_Toc89267137"/>
      <w:r>
        <w:lastRenderedPageBreak/>
        <w:t>Descripción</w:t>
      </w:r>
      <w:bookmarkEnd w:id="2"/>
    </w:p>
    <w:p w14:paraId="4375460E" w14:textId="58457C19" w:rsidR="00541399" w:rsidRDefault="00541399" w:rsidP="00541399">
      <w:pPr>
        <w:pStyle w:val="Prrafodelista"/>
        <w:numPr>
          <w:ilvl w:val="0"/>
          <w:numId w:val="4"/>
        </w:numPr>
        <w:jc w:val="both"/>
      </w:pPr>
      <w:r>
        <w:t xml:space="preserve">Se solicita implementar en el SG5 un modulo </w:t>
      </w:r>
      <w:r>
        <w:rPr>
          <w:lang w:val="es-MX"/>
        </w:rPr>
        <w:t>de afiliaciones y generación de tramas Niubiz para implementar un nuevo canal de pago.</w:t>
      </w:r>
      <w:r>
        <w:t xml:space="preserve"> </w:t>
      </w:r>
    </w:p>
    <w:p w14:paraId="050D704A" w14:textId="77777777" w:rsidR="00541399" w:rsidRDefault="00541399" w:rsidP="00541399">
      <w:pPr>
        <w:pStyle w:val="Ttulo1"/>
      </w:pPr>
      <w:bookmarkStart w:id="3" w:name="_Toc89267138"/>
      <w:r>
        <w:t>Definición del alcance</w:t>
      </w:r>
      <w:bookmarkEnd w:id="3"/>
    </w:p>
    <w:p w14:paraId="6F997B41" w14:textId="54E03DEE" w:rsidR="00541399" w:rsidRDefault="00A203CF" w:rsidP="00541399">
      <w:pPr>
        <w:pStyle w:val="Ttulo2"/>
        <w:numPr>
          <w:ilvl w:val="0"/>
          <w:numId w:val="5"/>
        </w:numPr>
        <w:tabs>
          <w:tab w:val="num" w:pos="360"/>
        </w:tabs>
        <w:ind w:left="0" w:firstLine="0"/>
      </w:pPr>
      <w:bookmarkStart w:id="4" w:name="_Toc89267139"/>
      <w:r>
        <w:t>Sobre la afiliación del cliente</w:t>
      </w:r>
      <w:bookmarkEnd w:id="4"/>
      <w:r>
        <w:br/>
      </w:r>
    </w:p>
    <w:p w14:paraId="0871E1D3" w14:textId="77777777" w:rsidR="00A203CF" w:rsidRDefault="00541399" w:rsidP="00A203CF">
      <w:pPr>
        <w:pStyle w:val="Prrafodelista"/>
        <w:numPr>
          <w:ilvl w:val="1"/>
          <w:numId w:val="1"/>
        </w:numPr>
        <w:jc w:val="both"/>
      </w:pPr>
      <w:r>
        <w:t>Descripción del estado actual:</w:t>
      </w:r>
    </w:p>
    <w:p w14:paraId="069C81F3" w14:textId="3F68F5A0" w:rsidR="00541399" w:rsidRDefault="00A203CF" w:rsidP="00A203CF">
      <w:pPr>
        <w:pStyle w:val="Prrafodelista"/>
        <w:ind w:left="1440"/>
        <w:jc w:val="both"/>
      </w:pPr>
      <w:r>
        <w:t xml:space="preserve">Actualmente el SG5 no cuenta con un módulo </w:t>
      </w:r>
      <w:r>
        <w:rPr>
          <w:lang w:val="es-MX"/>
        </w:rPr>
        <w:t>de afiliaciones</w:t>
      </w:r>
      <w:r w:rsidR="003338A7">
        <w:rPr>
          <w:lang w:val="es-MX"/>
        </w:rPr>
        <w:t>.</w:t>
      </w:r>
    </w:p>
    <w:p w14:paraId="3D3201A6" w14:textId="77777777" w:rsidR="00541399" w:rsidRDefault="00541399" w:rsidP="00541399">
      <w:pPr>
        <w:pStyle w:val="Prrafodelista"/>
        <w:numPr>
          <w:ilvl w:val="1"/>
          <w:numId w:val="1"/>
        </w:numPr>
        <w:jc w:val="both"/>
      </w:pPr>
      <w:r>
        <w:t>Descripción de los cambios solicitados:</w:t>
      </w:r>
    </w:p>
    <w:p w14:paraId="427603E3" w14:textId="57BF18B7" w:rsidR="00541399" w:rsidRDefault="00A203CF" w:rsidP="00541399">
      <w:pPr>
        <w:pStyle w:val="Prrafodelista"/>
        <w:ind w:left="1440"/>
        <w:jc w:val="both"/>
      </w:pPr>
      <w:r>
        <w:t xml:space="preserve">Se solicita que el </w:t>
      </w:r>
      <w:r w:rsidR="00EA6143">
        <w:t>SG5 permita la afiliación al cargo recurrente de Niubiz.</w:t>
      </w:r>
    </w:p>
    <w:p w14:paraId="7E702A1A" w14:textId="4ACCC4C6" w:rsidR="00D712B6" w:rsidRDefault="00541399" w:rsidP="00EB413D">
      <w:pPr>
        <w:pStyle w:val="Prrafodelista"/>
        <w:numPr>
          <w:ilvl w:val="1"/>
          <w:numId w:val="1"/>
        </w:numPr>
        <w:jc w:val="both"/>
      </w:pPr>
      <w:r>
        <w:t>Descripción del funcionamiento:</w:t>
      </w:r>
    </w:p>
    <w:p w14:paraId="5C4E50AC" w14:textId="2EE7FFE4" w:rsidR="00E95EDC" w:rsidRDefault="00D712B6" w:rsidP="00E95EDC">
      <w:pPr>
        <w:pStyle w:val="Prrafodelista"/>
        <w:numPr>
          <w:ilvl w:val="0"/>
          <w:numId w:val="8"/>
        </w:numPr>
        <w:jc w:val="both"/>
      </w:pPr>
      <w:r>
        <w:t>La afiliación debe estar visible en seguimiento de contratos</w:t>
      </w:r>
      <w:r w:rsidR="00E95EDC">
        <w:t xml:space="preserve"> </w:t>
      </w:r>
    </w:p>
    <w:p w14:paraId="38264C56" w14:textId="4C008161" w:rsidR="00D712B6" w:rsidRDefault="00D712B6" w:rsidP="00D712B6">
      <w:pPr>
        <w:pStyle w:val="Prrafodelista"/>
        <w:numPr>
          <w:ilvl w:val="0"/>
          <w:numId w:val="8"/>
        </w:numPr>
        <w:jc w:val="both"/>
      </w:pPr>
      <w:r>
        <w:t>Se debe efectuar la afiliación en SG5 y debe contar con</w:t>
      </w:r>
      <w:r w:rsidR="00EB413D">
        <w:t xml:space="preserve"> los campos</w:t>
      </w:r>
      <w:r>
        <w:t>:</w:t>
      </w:r>
    </w:p>
    <w:p w14:paraId="3AE76F9D" w14:textId="39B40EB0" w:rsidR="00F25B09" w:rsidRDefault="00F25B09" w:rsidP="00F25B09">
      <w:pPr>
        <w:pStyle w:val="Prrafodelista"/>
        <w:numPr>
          <w:ilvl w:val="0"/>
          <w:numId w:val="14"/>
        </w:numPr>
        <w:jc w:val="both"/>
      </w:pPr>
      <w:r>
        <w:t>E</w:t>
      </w:r>
      <w:r w:rsidR="00EA6143">
        <w:t xml:space="preserve">l </w:t>
      </w:r>
      <w:r>
        <w:t>número</w:t>
      </w:r>
      <w:r w:rsidR="00EA6143">
        <w:t xml:space="preserve"> de contrato</w:t>
      </w:r>
      <w:r>
        <w:t>.</w:t>
      </w:r>
    </w:p>
    <w:p w14:paraId="2BAEEADA" w14:textId="43B5DCB9" w:rsidR="00F25B09" w:rsidRDefault="00F25B09" w:rsidP="00F25B09">
      <w:pPr>
        <w:pStyle w:val="Prrafodelista"/>
        <w:numPr>
          <w:ilvl w:val="0"/>
          <w:numId w:val="14"/>
        </w:numPr>
        <w:jc w:val="both"/>
      </w:pPr>
      <w:r>
        <w:t>F</w:t>
      </w:r>
      <w:r w:rsidR="00EA6143">
        <w:t>echa de afiliación</w:t>
      </w:r>
      <w:r>
        <w:t>.</w:t>
      </w:r>
    </w:p>
    <w:p w14:paraId="21CC97E9" w14:textId="0A5CCF49" w:rsidR="00EA21D3" w:rsidRDefault="00F25B09" w:rsidP="00EB413D">
      <w:pPr>
        <w:pStyle w:val="Prrafodelista"/>
        <w:numPr>
          <w:ilvl w:val="0"/>
          <w:numId w:val="14"/>
        </w:numPr>
        <w:jc w:val="both"/>
      </w:pPr>
      <w:r>
        <w:t>T</w:t>
      </w:r>
      <w:r w:rsidR="00EA6143">
        <w:t>ipo de tarjeta</w:t>
      </w:r>
      <w:r w:rsidR="00EB413D">
        <w:t>.</w:t>
      </w:r>
    </w:p>
    <w:p w14:paraId="64731336" w14:textId="77777777" w:rsidR="00541399" w:rsidRDefault="00541399" w:rsidP="00541399">
      <w:pPr>
        <w:pStyle w:val="Prrafodelista"/>
        <w:numPr>
          <w:ilvl w:val="1"/>
          <w:numId w:val="1"/>
        </w:numPr>
        <w:jc w:val="both"/>
      </w:pPr>
      <w:r>
        <w:t>Validaciones que deben estar incluidas:</w:t>
      </w:r>
    </w:p>
    <w:p w14:paraId="2DB4E126" w14:textId="45A1098A" w:rsidR="00541399" w:rsidRDefault="00896AA6" w:rsidP="00896AA6">
      <w:pPr>
        <w:pStyle w:val="Prrafodelista"/>
        <w:numPr>
          <w:ilvl w:val="0"/>
          <w:numId w:val="7"/>
        </w:numPr>
        <w:jc w:val="both"/>
      </w:pPr>
      <w:r w:rsidRPr="009B4C78">
        <w:t>En la afiliación se tiene que considerar como numero de contrato el</w:t>
      </w:r>
      <w:r>
        <w:t xml:space="preserve"> siguiente formato, por ejemplo: SAN1012501 para evitar cruces con otras sedes, Niubiz acepta registros alfanuméricos en este campo.</w:t>
      </w:r>
    </w:p>
    <w:p w14:paraId="676506EF" w14:textId="368D1892" w:rsidR="00D209DD" w:rsidRDefault="00D209DD" w:rsidP="00D209DD">
      <w:pPr>
        <w:pStyle w:val="Prrafodelista"/>
        <w:numPr>
          <w:ilvl w:val="0"/>
          <w:numId w:val="7"/>
        </w:numPr>
        <w:jc w:val="both"/>
      </w:pPr>
      <w:r>
        <w:t>Se generan registros solo para los contratos afiliados al servicio de cargo automático.</w:t>
      </w:r>
    </w:p>
    <w:p w14:paraId="5DF469CF" w14:textId="442E798F" w:rsidR="00B611DA" w:rsidRPr="009B4C78" w:rsidRDefault="00B611DA" w:rsidP="00D209DD">
      <w:pPr>
        <w:pStyle w:val="Prrafodelista"/>
        <w:numPr>
          <w:ilvl w:val="0"/>
          <w:numId w:val="7"/>
        </w:numPr>
        <w:jc w:val="both"/>
      </w:pPr>
      <w:r w:rsidRPr="009B4C78">
        <w:t>No se debe emitir registros para un contrato resuelto.</w:t>
      </w:r>
    </w:p>
    <w:p w14:paraId="45FA4B79" w14:textId="75ABA2F7" w:rsidR="00B611DA" w:rsidRPr="009B4C78" w:rsidRDefault="00B611DA" w:rsidP="00D209DD">
      <w:pPr>
        <w:pStyle w:val="Prrafodelista"/>
        <w:numPr>
          <w:ilvl w:val="0"/>
          <w:numId w:val="7"/>
        </w:numPr>
        <w:jc w:val="both"/>
      </w:pPr>
      <w:r w:rsidRPr="009B4C78">
        <w:t>Se debe generar registros para cronogramas vigentes.</w:t>
      </w:r>
    </w:p>
    <w:p w14:paraId="46DD100B" w14:textId="1FE167E5" w:rsidR="00261AB3" w:rsidRDefault="00261AB3" w:rsidP="00261AB3">
      <w:pPr>
        <w:pStyle w:val="Prrafodelista"/>
        <w:numPr>
          <w:ilvl w:val="0"/>
          <w:numId w:val="7"/>
        </w:numPr>
        <w:jc w:val="both"/>
        <w:rPr>
          <w:lang w:val="es-MX"/>
        </w:rPr>
      </w:pPr>
      <w:r w:rsidRPr="009B4C78">
        <w:rPr>
          <w:lang w:val="es-MX"/>
        </w:rPr>
        <w:t>Las afiliaciones son por contrato, en caso de ampliaciones</w:t>
      </w:r>
      <w:r>
        <w:rPr>
          <w:lang w:val="es-MX"/>
        </w:rPr>
        <w:t>, se tiene que efectuar una afiliación para el contrato de sepultura y otra para la ampliación.</w:t>
      </w:r>
    </w:p>
    <w:p w14:paraId="255B6DCC" w14:textId="2807469F" w:rsidR="00192FE2" w:rsidRPr="00192FE2" w:rsidRDefault="00A71843" w:rsidP="00192FE2">
      <w:pPr>
        <w:pStyle w:val="Prrafodelista"/>
        <w:numPr>
          <w:ilvl w:val="0"/>
          <w:numId w:val="7"/>
        </w:numPr>
        <w:jc w:val="both"/>
      </w:pPr>
      <w:r>
        <w:t>Cu</w:t>
      </w:r>
      <w:r w:rsidR="00192FE2">
        <w:t>ando un cliente culmina con el total de sus obligaciones el módulo no debe generar registros y debe mostrar una alerta para efectuar la desafiliación</w:t>
      </w:r>
      <w:r>
        <w:t>.</w:t>
      </w:r>
    </w:p>
    <w:p w14:paraId="33995C64" w14:textId="77777777" w:rsidR="00C55295" w:rsidRDefault="00541399" w:rsidP="00C55295">
      <w:pPr>
        <w:pStyle w:val="Prrafodelista"/>
        <w:numPr>
          <w:ilvl w:val="1"/>
          <w:numId w:val="1"/>
        </w:numPr>
        <w:jc w:val="both"/>
      </w:pPr>
      <w:r>
        <w:t>Casuísticas que deben estar contempladas:</w:t>
      </w:r>
    </w:p>
    <w:p w14:paraId="3CBD8F81" w14:textId="30F5066C" w:rsidR="00541399" w:rsidRDefault="00C55295" w:rsidP="00EB413D">
      <w:pPr>
        <w:pStyle w:val="Prrafodelista"/>
        <w:numPr>
          <w:ilvl w:val="0"/>
          <w:numId w:val="13"/>
        </w:numPr>
        <w:jc w:val="both"/>
      </w:pPr>
      <w:r>
        <w:t>Las afiliaciones se tienen que efectuar por contrato, es decir, si un cliente cuenta con 3 contratos en SG5 se efectuaran 3 registros y lo mismo en la página de Niubiz</w:t>
      </w:r>
      <w:r w:rsidR="00EB413D">
        <w:t>.</w:t>
      </w:r>
    </w:p>
    <w:p w14:paraId="4F372DFD" w14:textId="3907515D" w:rsidR="00541399" w:rsidRDefault="001D05A4" w:rsidP="001D05A4">
      <w:pPr>
        <w:pStyle w:val="Ttulo2"/>
        <w:numPr>
          <w:ilvl w:val="0"/>
          <w:numId w:val="5"/>
        </w:numPr>
        <w:tabs>
          <w:tab w:val="num" w:pos="360"/>
        </w:tabs>
        <w:ind w:left="708" w:hanging="708"/>
      </w:pPr>
      <w:bookmarkStart w:id="5" w:name="_Toc89267140"/>
      <w:r>
        <w:t xml:space="preserve">Sobre </w:t>
      </w:r>
      <w:r w:rsidR="00F61AFB">
        <w:t>el proceso</w:t>
      </w:r>
      <w:r w:rsidR="004C30C9">
        <w:t xml:space="preserve"> de</w:t>
      </w:r>
      <w:r w:rsidR="00F61AFB">
        <w:t xml:space="preserve"> carga de tramas</w:t>
      </w:r>
      <w:r w:rsidR="0023210C">
        <w:t xml:space="preserve"> de cobros</w:t>
      </w:r>
      <w:bookmarkEnd w:id="5"/>
    </w:p>
    <w:p w14:paraId="786FC982" w14:textId="77777777" w:rsidR="001D05A4" w:rsidRDefault="00541399" w:rsidP="001D05A4">
      <w:pPr>
        <w:pStyle w:val="Prrafodelista"/>
        <w:numPr>
          <w:ilvl w:val="1"/>
          <w:numId w:val="5"/>
        </w:numPr>
        <w:jc w:val="both"/>
      </w:pPr>
      <w:r>
        <w:t>Descripción del estado actual:</w:t>
      </w:r>
    </w:p>
    <w:p w14:paraId="0A67BD46" w14:textId="6790B9DD" w:rsidR="00541399" w:rsidRDefault="001D05A4" w:rsidP="001D05A4">
      <w:pPr>
        <w:pStyle w:val="Prrafodelista"/>
        <w:ind w:left="1440"/>
        <w:jc w:val="both"/>
      </w:pPr>
      <w:r>
        <w:t>Actualmente el SG5 no cuenta con esta herramienta.</w:t>
      </w:r>
    </w:p>
    <w:p w14:paraId="48D4E55F" w14:textId="77777777" w:rsidR="00541399" w:rsidRDefault="00541399" w:rsidP="00541399">
      <w:pPr>
        <w:pStyle w:val="Prrafodelista"/>
        <w:numPr>
          <w:ilvl w:val="1"/>
          <w:numId w:val="5"/>
        </w:numPr>
        <w:jc w:val="both"/>
      </w:pPr>
      <w:r>
        <w:t>Descripción de los cambios solicitados:</w:t>
      </w:r>
    </w:p>
    <w:p w14:paraId="60F133AA" w14:textId="16A21958" w:rsidR="00726784" w:rsidRDefault="00873704" w:rsidP="00F61AFB">
      <w:pPr>
        <w:pStyle w:val="Prrafodelista"/>
        <w:ind w:left="1418" w:firstLine="3"/>
        <w:jc w:val="both"/>
      </w:pPr>
      <w:r>
        <w:t xml:space="preserve">Se solicita que </w:t>
      </w:r>
      <w:r w:rsidR="00726784">
        <w:t xml:space="preserve">el </w:t>
      </w:r>
      <w:r w:rsidR="001F696B">
        <w:t xml:space="preserve">SG5 permita </w:t>
      </w:r>
      <w:r w:rsidR="00FF1DB2">
        <w:t xml:space="preserve">la carga </w:t>
      </w:r>
      <w:r w:rsidR="00EB413D">
        <w:t xml:space="preserve">de </w:t>
      </w:r>
      <w:r w:rsidR="00EB7883">
        <w:t>cobros</w:t>
      </w:r>
      <w:r w:rsidR="00EB413D">
        <w:t xml:space="preserve"> registrada en el mes </w:t>
      </w:r>
      <w:r w:rsidR="00FF1DB2">
        <w:t>con la estructura que muestra la trama de respuesta.</w:t>
      </w:r>
    </w:p>
    <w:p w14:paraId="2E01354E" w14:textId="131C1717" w:rsidR="00541399" w:rsidRDefault="00541399" w:rsidP="00541399">
      <w:pPr>
        <w:pStyle w:val="Prrafodelista"/>
        <w:numPr>
          <w:ilvl w:val="1"/>
          <w:numId w:val="5"/>
        </w:numPr>
        <w:jc w:val="both"/>
      </w:pPr>
      <w:r>
        <w:t>Descripción del funcionamiento:</w:t>
      </w:r>
    </w:p>
    <w:p w14:paraId="7F66AC27" w14:textId="5AACE84F" w:rsidR="00541399" w:rsidRDefault="00873704" w:rsidP="00873704">
      <w:pPr>
        <w:pStyle w:val="Prrafodelista"/>
        <w:numPr>
          <w:ilvl w:val="0"/>
          <w:numId w:val="18"/>
        </w:numPr>
        <w:jc w:val="both"/>
      </w:pPr>
      <w:r>
        <w:t>La funcionalidad de recepción de información debe contar con una lógica similar a la recepción de información de las tramas de ventanilla.</w:t>
      </w:r>
    </w:p>
    <w:p w14:paraId="7801F443" w14:textId="26643B08" w:rsidR="004469C3" w:rsidRDefault="002C018C" w:rsidP="006F4A3A">
      <w:pPr>
        <w:pStyle w:val="Prrafodelista"/>
        <w:numPr>
          <w:ilvl w:val="0"/>
          <w:numId w:val="18"/>
        </w:numPr>
        <w:jc w:val="both"/>
      </w:pPr>
      <w:r>
        <w:lastRenderedPageBreak/>
        <w:t>En la trama de salida, el número de recibo no es un carácter obligatorio, por lo cual este puede contener el dato identificador que necesita el SG5 para identificar la cuota.</w:t>
      </w:r>
    </w:p>
    <w:p w14:paraId="1190930B" w14:textId="13B7772B" w:rsidR="004052C2" w:rsidRPr="00D9309C" w:rsidRDefault="004052C2" w:rsidP="004052C2">
      <w:pPr>
        <w:pStyle w:val="Prrafodelista"/>
        <w:numPr>
          <w:ilvl w:val="0"/>
          <w:numId w:val="18"/>
        </w:numPr>
        <w:jc w:val="both"/>
      </w:pPr>
      <w:r w:rsidRPr="00D9309C">
        <w:t>Después de</w:t>
      </w:r>
      <w:r>
        <w:t xml:space="preserve"> ser</w:t>
      </w:r>
      <w:r w:rsidRPr="00D9309C">
        <w:t xml:space="preserve"> procesadas las respuestas de cobranza</w:t>
      </w:r>
      <w:r>
        <w:t>,</w:t>
      </w:r>
      <w:r w:rsidRPr="00D9309C">
        <w:t xml:space="preserve"> se deben generar los comprobantes para</w:t>
      </w:r>
      <w:r>
        <w:t xml:space="preserve"> que</w:t>
      </w:r>
      <w:r w:rsidRPr="00D9309C">
        <w:t xml:space="preserve"> </w:t>
      </w:r>
      <w:r>
        <w:t xml:space="preserve">luego sean enviados por Dana </w:t>
      </w:r>
      <w:r w:rsidRPr="00D9309C">
        <w:t>a los clientes</w:t>
      </w:r>
      <w:r>
        <w:t>.</w:t>
      </w:r>
    </w:p>
    <w:p w14:paraId="632FFC5B" w14:textId="77777777" w:rsidR="003F7697" w:rsidRDefault="003F7697" w:rsidP="003F7697">
      <w:pPr>
        <w:pStyle w:val="Prrafodelista"/>
        <w:numPr>
          <w:ilvl w:val="0"/>
          <w:numId w:val="18"/>
        </w:numPr>
      </w:pPr>
      <w:r>
        <w:t>La estructura de las tramas de respuesta es la siguiente:</w:t>
      </w:r>
      <w:r>
        <w:br/>
      </w:r>
    </w:p>
    <w:tbl>
      <w:tblPr>
        <w:tblW w:w="0" w:type="auto"/>
        <w:tblCellSpacing w:w="0" w:type="dxa"/>
        <w:tblInd w:w="-547" w:type="dxa"/>
        <w:tblBorders>
          <w:top w:val="outset" w:sz="8" w:space="0" w:color="D0D7E5"/>
          <w:left w:val="outset" w:sz="8" w:space="0" w:color="D0D7E5"/>
          <w:bottom w:val="outset" w:sz="8" w:space="0" w:color="D0D7E5"/>
          <w:right w:val="outset" w:sz="8" w:space="0" w:color="D0D7E5"/>
        </w:tblBorders>
        <w:tblCellMar>
          <w:left w:w="0" w:type="dxa"/>
          <w:right w:w="0" w:type="dxa"/>
        </w:tblCellMar>
        <w:tblLook w:val="04A0" w:firstRow="1" w:lastRow="0" w:firstColumn="1" w:lastColumn="0" w:noHBand="0" w:noVBand="1"/>
      </w:tblPr>
      <w:tblGrid>
        <w:gridCol w:w="547"/>
        <w:gridCol w:w="1513"/>
        <w:gridCol w:w="1168"/>
        <w:gridCol w:w="442"/>
        <w:gridCol w:w="858"/>
        <w:gridCol w:w="2703"/>
        <w:gridCol w:w="416"/>
        <w:gridCol w:w="1669"/>
      </w:tblGrid>
      <w:tr w:rsidR="003F7697" w:rsidRPr="00AB53B2" w14:paraId="3562008B"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42F11290" w14:textId="77777777" w:rsidR="003F7697" w:rsidRPr="00AB53B2" w:rsidRDefault="003F7697" w:rsidP="004C51BC">
            <w:pPr>
              <w:rPr>
                <w:rFonts w:ascii="Verdana" w:hAnsi="Verdana"/>
                <w:sz w:val="14"/>
                <w:szCs w:val="14"/>
              </w:rPr>
            </w:pPr>
            <w:r w:rsidRPr="00AB53B2">
              <w:rPr>
                <w:rFonts w:ascii="Verdana" w:hAnsi="Verdana"/>
                <w:sz w:val="14"/>
                <w:szCs w:val="14"/>
              </w:rPr>
              <w:t xml:space="preserve">Inicio de archivo (210 caracteres) </w:t>
            </w:r>
            <w:r w:rsidRPr="00AB53B2">
              <w:rPr>
                <w:rFonts w:ascii="Verdana" w:hAnsi="Verdana"/>
                <w:color w:val="FF0000"/>
                <w:sz w:val="14"/>
                <w:szCs w:val="14"/>
              </w:rPr>
              <w:t>CABECERA</w:t>
            </w:r>
          </w:p>
        </w:tc>
      </w:tr>
      <w:tr w:rsidR="003F7697" w:rsidRPr="00AB53B2" w14:paraId="7EA886DA"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BBBB35C"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3ADC8240"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387DA313"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46E5D0DD"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98A9AA1"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55B055A"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1FE93912"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POS INI</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13F262E"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COMENTARIOS</w:t>
            </w:r>
          </w:p>
        </w:tc>
      </w:tr>
      <w:tr w:rsidR="003F7697" w:rsidRPr="00AB53B2" w14:paraId="6A2D2A9B"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24A58BA"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3A910B" w14:textId="77777777" w:rsidR="003F7697" w:rsidRPr="00AB53B2" w:rsidRDefault="003F7697" w:rsidP="004C51BC">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6DB12AF"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D68AC8C"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3B06321" w14:textId="77777777" w:rsidR="003F7697" w:rsidRPr="00AB53B2" w:rsidRDefault="003F7697" w:rsidP="004C51BC">
            <w:pPr>
              <w:rPr>
                <w:rFonts w:ascii="Verdana" w:hAnsi="Verdana"/>
                <w:sz w:val="14"/>
                <w:szCs w:val="14"/>
              </w:rPr>
            </w:pPr>
            <w:r w:rsidRPr="00AB53B2">
              <w:rPr>
                <w:rFonts w:ascii="Verdana" w:hAnsi="Verdana"/>
                <w:sz w:val="14"/>
                <w:szCs w:val="14"/>
              </w:rPr>
              <w:t>'S'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D7D4E2" w14:textId="77777777" w:rsidR="003F7697" w:rsidRPr="00AB53B2" w:rsidRDefault="003F7697" w:rsidP="004C51BC">
            <w:pPr>
              <w:rPr>
                <w:rFonts w:ascii="Verdana" w:hAnsi="Verdana"/>
                <w:sz w:val="14"/>
                <w:szCs w:val="14"/>
              </w:rPr>
            </w:pPr>
            <w:r w:rsidRPr="00AB53B2">
              <w:rPr>
                <w:rFonts w:ascii="Verdana" w:hAnsi="Verdana"/>
                <w:sz w:val="14"/>
                <w:szCs w:val="14"/>
              </w:rPr>
              <w:t>Identificador del Inicio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30ED185"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A88B8F9"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754E81A1"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1C869C7"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8EDF97" w14:textId="77777777" w:rsidR="003F7697" w:rsidRPr="00AB53B2" w:rsidRDefault="003F7697" w:rsidP="004C51BC">
            <w:pPr>
              <w:rPr>
                <w:rFonts w:ascii="Verdana" w:hAnsi="Verdana"/>
                <w:sz w:val="14"/>
                <w:szCs w:val="14"/>
              </w:rPr>
            </w:pPr>
            <w:r w:rsidRPr="00AB53B2">
              <w:rPr>
                <w:rFonts w:ascii="Verdana" w:hAnsi="Verdana"/>
                <w:sz w:val="14"/>
                <w:szCs w:val="14"/>
              </w:rPr>
              <w:t>FECHA DE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4249E10"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D0AF77" w14:textId="77777777" w:rsidR="003F7697" w:rsidRPr="00AB53B2" w:rsidRDefault="003F7697" w:rsidP="004C51BC">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FE85866" w14:textId="77777777" w:rsidR="003F7697" w:rsidRPr="00AB53B2" w:rsidRDefault="003F7697" w:rsidP="004C51BC">
            <w:pPr>
              <w:rPr>
                <w:rFonts w:ascii="Verdana" w:hAnsi="Verdana"/>
                <w:sz w:val="14"/>
                <w:szCs w:val="14"/>
              </w:rPr>
            </w:pPr>
            <w:r w:rsidRPr="00AB53B2">
              <w:rPr>
                <w:rFonts w:ascii="Verdana" w:hAnsi="Verdana"/>
                <w:sz w:val="14"/>
                <w:szCs w:val="14"/>
              </w:rPr>
              <w:t>'ddMMyyyy'</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F9417BF" w14:textId="77777777" w:rsidR="003F7697" w:rsidRPr="00AB53B2" w:rsidRDefault="003F7697" w:rsidP="004C51BC">
            <w:pPr>
              <w:rPr>
                <w:rFonts w:ascii="Verdana" w:hAnsi="Verdana"/>
                <w:sz w:val="14"/>
                <w:szCs w:val="14"/>
              </w:rPr>
            </w:pPr>
            <w:r w:rsidRPr="00AB53B2">
              <w:rPr>
                <w:rFonts w:ascii="Verdana" w:hAnsi="Verdana"/>
                <w:sz w:val="14"/>
                <w:szCs w:val="14"/>
              </w:rPr>
              <w:t>Fecha de creación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5FDA4B"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B465C45" w14:textId="77777777" w:rsidR="003F7697" w:rsidRPr="00AB53B2" w:rsidRDefault="003F7697" w:rsidP="004C51BC">
            <w:pPr>
              <w:rPr>
                <w:rFonts w:ascii="Verdana" w:hAnsi="Verdana"/>
                <w:sz w:val="14"/>
                <w:szCs w:val="14"/>
              </w:rPr>
            </w:pPr>
            <w:r w:rsidRPr="00AB53B2">
              <w:rPr>
                <w:rFonts w:ascii="Verdana" w:hAnsi="Verdana"/>
                <w:sz w:val="14"/>
                <w:szCs w:val="14"/>
              </w:rPr>
              <w:t>Fecha ejecución del proceso</w:t>
            </w:r>
          </w:p>
        </w:tc>
      </w:tr>
      <w:tr w:rsidR="003F7697" w:rsidRPr="00AB53B2" w14:paraId="50410E7F"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FCFF107" w14:textId="77777777" w:rsidR="003F7697" w:rsidRPr="00AB53B2" w:rsidRDefault="003F7697" w:rsidP="004C51BC">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5E76FA"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074212"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7E5992"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53F163F" w14:textId="77777777" w:rsidR="003F7697" w:rsidRPr="00AB53B2" w:rsidRDefault="003F7697" w:rsidP="004C51BC">
            <w:pPr>
              <w:rPr>
                <w:rFonts w:ascii="Verdana" w:hAnsi="Verdana"/>
                <w:sz w:val="14"/>
                <w:szCs w:val="14"/>
              </w:rPr>
            </w:pPr>
            <w:r w:rsidRPr="00AB53B2">
              <w:rPr>
                <w:rFonts w:ascii="Verdana" w:hAnsi="Verdana"/>
                <w:sz w:val="14"/>
                <w:szCs w:val="14"/>
              </w:rPr>
              <w:t>ESPACIO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045516A" w14:textId="77777777" w:rsidR="003F7697" w:rsidRPr="00AB53B2" w:rsidRDefault="003F7697" w:rsidP="004C51BC">
            <w:pPr>
              <w:rPr>
                <w:rFonts w:ascii="Verdana" w:hAnsi="Verdana"/>
                <w:sz w:val="14"/>
                <w:szCs w:val="14"/>
              </w:rPr>
            </w:pPr>
            <w:r w:rsidRPr="00AB53B2">
              <w:rPr>
                <w:rFonts w:ascii="Verdana" w:hAnsi="Verdana"/>
                <w:sz w:val="14"/>
                <w:szCs w:val="14"/>
              </w:rPr>
              <w:t>Espacio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E514A3E" w14:textId="77777777" w:rsidR="003F7697" w:rsidRPr="00AB53B2" w:rsidRDefault="003F7697" w:rsidP="004C51BC">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99F460"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0FD2086A"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AD5EF48" w14:textId="77777777" w:rsidR="003F7697" w:rsidRPr="00AB53B2" w:rsidRDefault="003F7697" w:rsidP="004C51BC">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C49927F" w14:textId="77777777" w:rsidR="003F7697" w:rsidRPr="00AB53B2" w:rsidRDefault="003F7697" w:rsidP="004C51BC">
            <w:pPr>
              <w:rPr>
                <w:rFonts w:ascii="Verdana" w:hAnsi="Verdana"/>
                <w:sz w:val="14"/>
                <w:szCs w:val="14"/>
              </w:rPr>
            </w:pPr>
            <w:r w:rsidRPr="00AB53B2">
              <w:rPr>
                <w:rFonts w:ascii="Verdana" w:hAnsi="Verdana"/>
                <w:sz w:val="14"/>
                <w:szCs w:val="14"/>
              </w:rPr>
              <w:t>TOTAL DE TRANSACCIONES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D85D70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95CBB4"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7B494C7"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5BC6EB6" w14:textId="77777777" w:rsidR="003F7697" w:rsidRPr="00AB53B2" w:rsidRDefault="003F7697" w:rsidP="004C51BC">
            <w:pPr>
              <w:rPr>
                <w:rFonts w:ascii="Verdana" w:hAnsi="Verdana"/>
                <w:sz w:val="14"/>
                <w:szCs w:val="14"/>
              </w:rPr>
            </w:pPr>
            <w:r w:rsidRPr="00AB53B2">
              <w:rPr>
                <w:rFonts w:ascii="Verdana" w:hAnsi="Verdana"/>
                <w:sz w:val="14"/>
                <w:szCs w:val="14"/>
              </w:rPr>
              <w:t xml:space="preserve">Número de todas las transacciones del archivo. </w:t>
            </w:r>
            <w:r w:rsidRPr="00AB53B2">
              <w:rPr>
                <w:rFonts w:ascii="Verdana" w:hAnsi="Verdana"/>
                <w:sz w:val="14"/>
                <w:szCs w:val="14"/>
              </w:rPr>
              <w:br/>
              <w:t>Se completa con ceros a la izquierda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EFFC7B" w14:textId="77777777" w:rsidR="003F7697" w:rsidRPr="00AB53B2" w:rsidRDefault="003F7697" w:rsidP="004C51BC">
            <w:pPr>
              <w:jc w:val="center"/>
              <w:rPr>
                <w:rFonts w:ascii="Verdana" w:hAnsi="Verdana"/>
                <w:sz w:val="14"/>
                <w:szCs w:val="14"/>
              </w:rPr>
            </w:pPr>
            <w:r w:rsidRPr="00AB53B2">
              <w:rPr>
                <w:rFonts w:ascii="Verdana" w:hAnsi="Verdana"/>
                <w:sz w:val="14"/>
                <w:szCs w:val="14"/>
              </w:rPr>
              <w:t>11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9B5D5A6" w14:textId="77777777" w:rsidR="003F7697" w:rsidRPr="00AB53B2" w:rsidRDefault="003F7697" w:rsidP="004C51BC">
            <w:pPr>
              <w:rPr>
                <w:rFonts w:ascii="Verdana" w:hAnsi="Verdana"/>
                <w:sz w:val="14"/>
                <w:szCs w:val="14"/>
              </w:rPr>
            </w:pPr>
            <w:r w:rsidRPr="00AB53B2">
              <w:rPr>
                <w:rFonts w:ascii="Verdana" w:hAnsi="Verdana"/>
                <w:sz w:val="14"/>
                <w:szCs w:val="14"/>
              </w:rPr>
              <w:t>Número total de cargos del archivo</w:t>
            </w:r>
          </w:p>
        </w:tc>
      </w:tr>
      <w:tr w:rsidR="003F7697" w:rsidRPr="00AB53B2" w14:paraId="54CB48C8"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7998C73" w14:textId="77777777" w:rsidR="003F7697" w:rsidRPr="00AB53B2" w:rsidRDefault="003F7697" w:rsidP="004C51BC">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8ADC543"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D7558A2"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D608A9" w14:textId="77777777" w:rsidR="003F7697" w:rsidRPr="00AB53B2" w:rsidRDefault="003F7697" w:rsidP="004C51BC">
            <w:pPr>
              <w:jc w:val="center"/>
              <w:rPr>
                <w:rFonts w:ascii="Verdana" w:hAnsi="Verdana"/>
                <w:sz w:val="14"/>
                <w:szCs w:val="14"/>
              </w:rPr>
            </w:pPr>
            <w:r w:rsidRPr="00AB53B2">
              <w:rPr>
                <w:rFonts w:ascii="Verdana" w:hAnsi="Verdana"/>
                <w:sz w:val="14"/>
                <w:szCs w:val="14"/>
              </w:rPr>
              <w:t>61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316EBA5"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15B183E"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EBDF3BE" w14:textId="77777777" w:rsidR="003F7697" w:rsidRPr="00AB53B2" w:rsidRDefault="003F7697" w:rsidP="004C51BC">
            <w:pPr>
              <w:jc w:val="center"/>
              <w:rPr>
                <w:rFonts w:ascii="Verdana" w:hAnsi="Verdana"/>
                <w:sz w:val="14"/>
                <w:szCs w:val="14"/>
              </w:rPr>
            </w:pPr>
            <w:r w:rsidRPr="00AB53B2">
              <w:rPr>
                <w:rFonts w:ascii="Verdana" w:hAnsi="Verdana"/>
                <w:sz w:val="14"/>
                <w:szCs w:val="14"/>
              </w:rPr>
              <w:t>17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3C851B"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6F33DEC7"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5B3F0AF"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3251CC0" w14:textId="77777777" w:rsidR="003F7697" w:rsidRPr="00AB53B2" w:rsidRDefault="003F7697" w:rsidP="004C51BC">
            <w:pPr>
              <w:rPr>
                <w:rFonts w:ascii="Verdana" w:hAnsi="Verdana"/>
                <w:sz w:val="14"/>
                <w:szCs w:val="14"/>
              </w:rPr>
            </w:pPr>
            <w:r w:rsidRPr="00AB53B2">
              <w:rPr>
                <w:rFonts w:ascii="Verdana" w:hAnsi="Verdana"/>
                <w:sz w:val="14"/>
                <w:szCs w:val="14"/>
              </w:rPr>
              <w:t>CODIGO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1CCCDEA"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044D85"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51EB40B"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5EDE3D7" w14:textId="77777777" w:rsidR="003F7697" w:rsidRPr="00AB53B2" w:rsidRDefault="003F7697" w:rsidP="004C51BC">
            <w:pPr>
              <w:rPr>
                <w:rFonts w:ascii="Verdana" w:hAnsi="Verdana"/>
                <w:sz w:val="14"/>
                <w:szCs w:val="14"/>
              </w:rPr>
            </w:pPr>
            <w:r w:rsidRPr="00AB53B2">
              <w:rPr>
                <w:rFonts w:ascii="Verdana" w:hAnsi="Verdana"/>
                <w:sz w:val="14"/>
                <w:szCs w:val="14"/>
              </w:rPr>
              <w:t>Código de resultado de la validación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24A5A6A" w14:textId="77777777" w:rsidR="003F7697" w:rsidRPr="00AB53B2" w:rsidRDefault="003F7697" w:rsidP="004C51BC">
            <w:pPr>
              <w:jc w:val="center"/>
              <w:rPr>
                <w:rFonts w:ascii="Verdana" w:hAnsi="Verdana"/>
                <w:sz w:val="14"/>
                <w:szCs w:val="14"/>
              </w:rPr>
            </w:pPr>
            <w:r w:rsidRPr="00AB53B2">
              <w:rPr>
                <w:rFonts w:ascii="Verdana" w:hAnsi="Verdana"/>
                <w:sz w:val="14"/>
                <w:szCs w:val="14"/>
              </w:rPr>
              <w:t>78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7B6DE5" w14:textId="77777777" w:rsidR="003F7697" w:rsidRPr="00AB53B2" w:rsidRDefault="003F7697" w:rsidP="004C51BC">
            <w:pPr>
              <w:rPr>
                <w:rFonts w:ascii="Verdana" w:hAnsi="Verdana"/>
                <w:sz w:val="14"/>
                <w:szCs w:val="14"/>
              </w:rPr>
            </w:pPr>
            <w:r w:rsidRPr="00AB53B2">
              <w:rPr>
                <w:rFonts w:ascii="Verdana" w:hAnsi="Verdana"/>
                <w:sz w:val="14"/>
                <w:szCs w:val="14"/>
              </w:rPr>
              <w:t>Códigos de validación</w:t>
            </w:r>
          </w:p>
        </w:tc>
      </w:tr>
      <w:tr w:rsidR="003F7697" w:rsidRPr="00AB53B2" w14:paraId="44595677"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3F66A69" w14:textId="77777777" w:rsidR="003F7697" w:rsidRPr="00AB53B2" w:rsidRDefault="003F7697" w:rsidP="004C51BC">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F5D0A33"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5D0803"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0951DA" w14:textId="77777777" w:rsidR="003F7697" w:rsidRPr="00AB53B2" w:rsidRDefault="003F7697" w:rsidP="004C51BC">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395EE4A"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9E35B68"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2368C69" w14:textId="77777777" w:rsidR="003F7697" w:rsidRPr="00AB53B2" w:rsidRDefault="003F7697" w:rsidP="004C51BC">
            <w:pPr>
              <w:jc w:val="center"/>
              <w:rPr>
                <w:rFonts w:ascii="Verdana" w:hAnsi="Verdana"/>
                <w:sz w:val="14"/>
                <w:szCs w:val="14"/>
              </w:rPr>
            </w:pPr>
            <w:r w:rsidRPr="00AB53B2">
              <w:rPr>
                <w:rFonts w:ascii="Verdana" w:hAnsi="Verdana"/>
                <w:sz w:val="14"/>
                <w:szCs w:val="14"/>
              </w:rPr>
              <w:t>80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1B553B7"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5FD8D441"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256FBE8" w14:textId="77777777" w:rsidR="003F7697" w:rsidRPr="00AB53B2" w:rsidRDefault="003F7697" w:rsidP="004C51BC">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0AC39B" w14:textId="77777777" w:rsidR="003F7697" w:rsidRPr="00AB53B2" w:rsidRDefault="003F7697" w:rsidP="004C51BC">
            <w:pPr>
              <w:rPr>
                <w:rFonts w:ascii="Verdana" w:hAnsi="Verdana"/>
                <w:sz w:val="14"/>
                <w:szCs w:val="14"/>
              </w:rPr>
            </w:pPr>
            <w:r w:rsidRPr="00AB53B2">
              <w:rPr>
                <w:rFonts w:ascii="Verdana" w:hAnsi="Verdana"/>
                <w:sz w:val="14"/>
                <w:szCs w:val="14"/>
              </w:rPr>
              <w:t>MENSAJE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FEE05C"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F1F51A" w14:textId="77777777" w:rsidR="003F7697" w:rsidRPr="00AB53B2" w:rsidRDefault="003F7697" w:rsidP="004C51BC">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E54AB75"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1426626" w14:textId="77777777" w:rsidR="003F7697" w:rsidRPr="00AB53B2" w:rsidRDefault="003F7697" w:rsidP="004C51BC">
            <w:pPr>
              <w:rPr>
                <w:rFonts w:ascii="Verdana" w:hAnsi="Verdana"/>
                <w:sz w:val="14"/>
                <w:szCs w:val="14"/>
              </w:rPr>
            </w:pPr>
            <w:r w:rsidRPr="00AB53B2">
              <w:rPr>
                <w:rFonts w:ascii="Verdana" w:hAnsi="Verdana"/>
                <w:sz w:val="14"/>
                <w:szCs w:val="14"/>
              </w:rPr>
              <w:t>Mensaje de respuesta de acuerdo a la validación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B556D95" w14:textId="77777777" w:rsidR="003F7697" w:rsidRPr="00AB53B2" w:rsidRDefault="003F7697" w:rsidP="004C51BC">
            <w:pPr>
              <w:jc w:val="center"/>
              <w:rPr>
                <w:rFonts w:ascii="Verdana" w:hAnsi="Verdana"/>
                <w:sz w:val="14"/>
                <w:szCs w:val="14"/>
              </w:rPr>
            </w:pPr>
            <w:r w:rsidRPr="00AB53B2">
              <w:rPr>
                <w:rFonts w:ascii="Verdana" w:hAnsi="Verdana"/>
                <w:sz w:val="14"/>
                <w:szCs w:val="14"/>
              </w:rPr>
              <w:t>96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59ECA8" w14:textId="77777777" w:rsidR="003F7697" w:rsidRPr="00AB53B2" w:rsidRDefault="003F7697" w:rsidP="004C51BC">
            <w:pPr>
              <w:rPr>
                <w:rFonts w:ascii="Verdana" w:hAnsi="Verdana"/>
                <w:sz w:val="14"/>
                <w:szCs w:val="14"/>
              </w:rPr>
            </w:pPr>
            <w:r w:rsidRPr="00AB53B2">
              <w:rPr>
                <w:rFonts w:ascii="Verdana" w:hAnsi="Verdana"/>
                <w:sz w:val="14"/>
                <w:szCs w:val="14"/>
              </w:rPr>
              <w:t>Códigos de validación</w:t>
            </w:r>
          </w:p>
        </w:tc>
      </w:tr>
      <w:tr w:rsidR="003F7697" w:rsidRPr="00AB53B2" w14:paraId="49F69BC0"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C5398AF" w14:textId="77777777" w:rsidR="003F7697" w:rsidRPr="00AB53B2" w:rsidRDefault="003F7697" w:rsidP="004C51BC">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152799"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C9CF10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BD64D5D" w14:textId="77777777" w:rsidR="003F7697" w:rsidRPr="00AB53B2" w:rsidRDefault="003F7697" w:rsidP="004C51BC">
            <w:pPr>
              <w:jc w:val="center"/>
              <w:rPr>
                <w:rFonts w:ascii="Verdana" w:hAnsi="Verdana"/>
                <w:sz w:val="14"/>
                <w:szCs w:val="14"/>
              </w:rPr>
            </w:pPr>
            <w:r w:rsidRPr="00AB53B2">
              <w:rPr>
                <w:rFonts w:ascii="Verdana" w:hAnsi="Verdana"/>
                <w:sz w:val="14"/>
                <w:szCs w:val="14"/>
              </w:rPr>
              <w:t>93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762C3BF"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2FC63DC"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8FB0EF" w14:textId="77777777" w:rsidR="003F7697" w:rsidRPr="00AB53B2" w:rsidRDefault="003F7697" w:rsidP="004C51BC">
            <w:pPr>
              <w:jc w:val="center"/>
              <w:rPr>
                <w:rFonts w:ascii="Verdana" w:hAnsi="Verdana"/>
                <w:sz w:val="14"/>
                <w:szCs w:val="14"/>
              </w:rPr>
            </w:pPr>
            <w:r w:rsidRPr="00AB53B2">
              <w:rPr>
                <w:rFonts w:ascii="Verdana" w:hAnsi="Verdana"/>
                <w:sz w:val="14"/>
                <w:szCs w:val="14"/>
              </w:rPr>
              <w:t>118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E839BA3"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6C95036D"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14C1DF02" w14:textId="77777777" w:rsidR="003F7697" w:rsidRPr="00AB53B2" w:rsidRDefault="003F7697" w:rsidP="004C51BC">
            <w:pPr>
              <w:rPr>
                <w:rFonts w:ascii="Times New Roman" w:eastAsia="Times New Roman" w:hAnsi="Times New Roman"/>
                <w:sz w:val="16"/>
                <w:szCs w:val="16"/>
              </w:rPr>
            </w:pPr>
          </w:p>
        </w:tc>
      </w:tr>
      <w:tr w:rsidR="003F7697" w:rsidRPr="00AB53B2" w14:paraId="4CD0B273"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2BB1532D" w14:textId="77777777" w:rsidR="003F7697" w:rsidRPr="00AB53B2" w:rsidRDefault="003F7697" w:rsidP="004C51BC">
            <w:pPr>
              <w:rPr>
                <w:rFonts w:ascii="Times New Roman" w:eastAsia="Times New Roman" w:hAnsi="Times New Roman"/>
                <w:sz w:val="16"/>
                <w:szCs w:val="16"/>
              </w:rPr>
            </w:pPr>
          </w:p>
        </w:tc>
      </w:tr>
      <w:tr w:rsidR="003F7697" w:rsidRPr="00AB53B2" w14:paraId="1CEEC827"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7D5ABC17" w14:textId="77777777" w:rsidR="003F7697" w:rsidRPr="00AB53B2" w:rsidRDefault="003F7697" w:rsidP="004C51BC">
            <w:pPr>
              <w:rPr>
                <w:rFonts w:ascii="Verdana" w:hAnsi="Verdana"/>
                <w:sz w:val="14"/>
                <w:szCs w:val="14"/>
              </w:rPr>
            </w:pPr>
            <w:r w:rsidRPr="00AB53B2">
              <w:rPr>
                <w:rFonts w:ascii="Verdana" w:hAnsi="Verdana"/>
                <w:sz w:val="14"/>
                <w:szCs w:val="14"/>
              </w:rPr>
              <w:t>Detalle de lote (210 caracteres)</w:t>
            </w:r>
            <w:r w:rsidRPr="00AB53B2">
              <w:rPr>
                <w:rFonts w:ascii="Verdana" w:hAnsi="Verdana"/>
                <w:color w:val="FF0000"/>
                <w:sz w:val="14"/>
                <w:szCs w:val="14"/>
              </w:rPr>
              <w:t xml:space="preserve"> DETALLE</w:t>
            </w:r>
          </w:p>
        </w:tc>
      </w:tr>
      <w:tr w:rsidR="003F7697" w:rsidRPr="00AB53B2" w14:paraId="50E4AE0E"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F813525"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AE09006"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4402303D"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30169F5"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084A8EA9"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F4F94C8"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1B0B76A7"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POS INI</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21D3AEC6"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COMENTARIOS</w:t>
            </w:r>
          </w:p>
        </w:tc>
      </w:tr>
      <w:tr w:rsidR="003F7697" w:rsidRPr="00AB53B2" w14:paraId="138F310D"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FF63DE7"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4B1B98F" w14:textId="77777777" w:rsidR="003F7697" w:rsidRPr="00AB53B2" w:rsidRDefault="003F7697" w:rsidP="004C51BC">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128797E"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C9A8BF"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B5B7648" w14:textId="77777777" w:rsidR="003F7697" w:rsidRPr="00AB53B2" w:rsidRDefault="003F7697" w:rsidP="004C51BC">
            <w:pPr>
              <w:rPr>
                <w:rFonts w:ascii="Verdana" w:hAnsi="Verdana"/>
                <w:sz w:val="14"/>
                <w:szCs w:val="14"/>
              </w:rPr>
            </w:pPr>
            <w:r w:rsidRPr="00AB53B2">
              <w:rPr>
                <w:rFonts w:ascii="Verdana" w:hAnsi="Verdana"/>
                <w:sz w:val="14"/>
                <w:szCs w:val="14"/>
              </w:rPr>
              <w:t>'D'</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ED5B29F" w14:textId="77777777" w:rsidR="003F7697" w:rsidRPr="00AB53B2" w:rsidRDefault="003F7697" w:rsidP="004C51BC">
            <w:pPr>
              <w:rPr>
                <w:rFonts w:ascii="Verdana" w:hAnsi="Verdana"/>
                <w:sz w:val="14"/>
                <w:szCs w:val="14"/>
              </w:rPr>
            </w:pPr>
            <w:r w:rsidRPr="00AB53B2">
              <w:rPr>
                <w:rFonts w:ascii="Verdana" w:hAnsi="Verdana"/>
                <w:sz w:val="14"/>
                <w:szCs w:val="14"/>
              </w:rPr>
              <w:t>Identificador del detalle del lote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327160"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5345435"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36CDC8B4"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759713F"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5A8090" w14:textId="77777777" w:rsidR="003F7697" w:rsidRPr="00AB53B2" w:rsidRDefault="003F7697" w:rsidP="004C51BC">
            <w:pPr>
              <w:rPr>
                <w:rFonts w:ascii="Verdana" w:hAnsi="Verdana"/>
                <w:sz w:val="14"/>
                <w:szCs w:val="14"/>
              </w:rPr>
            </w:pPr>
            <w:r w:rsidRPr="00AB53B2">
              <w:rPr>
                <w:rFonts w:ascii="Verdana" w:hAnsi="Verdana"/>
                <w:sz w:val="14"/>
                <w:szCs w:val="14"/>
              </w:rPr>
              <w:t>CÓDIGO DE COMERCIO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402E5C2"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352E54" w14:textId="77777777" w:rsidR="003F7697" w:rsidRPr="00AB53B2" w:rsidRDefault="003F7697" w:rsidP="004C51BC">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93F00BE"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10C43A6" w14:textId="77777777" w:rsidR="003F7697" w:rsidRPr="00AB53B2" w:rsidRDefault="003F7697" w:rsidP="004C51BC">
            <w:pPr>
              <w:rPr>
                <w:rFonts w:ascii="Verdana" w:hAnsi="Verdana"/>
                <w:sz w:val="14"/>
                <w:szCs w:val="14"/>
              </w:rPr>
            </w:pPr>
            <w:r w:rsidRPr="00AB53B2">
              <w:rPr>
                <w:rFonts w:ascii="Verdana" w:hAnsi="Verdana"/>
                <w:sz w:val="14"/>
                <w:szCs w:val="14"/>
              </w:rPr>
              <w:t>Código del comercio para VISANET</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E8C3435"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BBCDA9" w14:textId="77777777" w:rsidR="003F7697" w:rsidRPr="00AB53B2" w:rsidRDefault="003F7697" w:rsidP="004C51BC">
            <w:pPr>
              <w:rPr>
                <w:rFonts w:ascii="Verdana" w:hAnsi="Verdana"/>
                <w:sz w:val="14"/>
                <w:szCs w:val="14"/>
              </w:rPr>
            </w:pPr>
            <w:r w:rsidRPr="00AB53B2">
              <w:rPr>
                <w:rFonts w:ascii="Verdana" w:hAnsi="Verdana"/>
                <w:sz w:val="14"/>
                <w:szCs w:val="14"/>
              </w:rPr>
              <w:t>Código del comercio</w:t>
            </w:r>
          </w:p>
        </w:tc>
      </w:tr>
      <w:tr w:rsidR="003F7697" w:rsidRPr="00AB53B2" w14:paraId="160CD46D"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F9961FB" w14:textId="77777777" w:rsidR="003F7697" w:rsidRPr="00AB53B2" w:rsidRDefault="003F7697" w:rsidP="004C51BC">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50A3B1" w14:textId="77777777" w:rsidR="003F7697" w:rsidRPr="00AB53B2" w:rsidRDefault="003F7697" w:rsidP="004C51BC">
            <w:pPr>
              <w:rPr>
                <w:rFonts w:ascii="Verdana" w:hAnsi="Verdana"/>
                <w:sz w:val="14"/>
                <w:szCs w:val="14"/>
              </w:rPr>
            </w:pPr>
            <w:r w:rsidRPr="00AB53B2">
              <w:rPr>
                <w:rFonts w:ascii="Verdana" w:hAnsi="Verdana"/>
                <w:sz w:val="14"/>
                <w:szCs w:val="14"/>
              </w:rPr>
              <w:t>NUMERO DE TARJETA(PAN)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2A4780B"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9E276C" w14:textId="77777777" w:rsidR="003F7697" w:rsidRPr="00AB53B2" w:rsidRDefault="003F7697" w:rsidP="004C51BC">
            <w:pPr>
              <w:jc w:val="center"/>
              <w:rPr>
                <w:rFonts w:ascii="Verdana" w:hAnsi="Verdana"/>
                <w:sz w:val="14"/>
                <w:szCs w:val="14"/>
              </w:rPr>
            </w:pPr>
            <w:r w:rsidRPr="00AB53B2">
              <w:rPr>
                <w:rFonts w:ascii="Verdana" w:hAnsi="Verdana"/>
                <w:sz w:val="14"/>
                <w:szCs w:val="14"/>
              </w:rPr>
              <w:t>19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05B2383"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36E4B27" w14:textId="77777777" w:rsidR="003F7697" w:rsidRPr="00AB53B2" w:rsidRDefault="003F7697" w:rsidP="004C51BC">
            <w:pPr>
              <w:rPr>
                <w:rFonts w:ascii="Verdana" w:hAnsi="Verdana"/>
                <w:sz w:val="14"/>
                <w:szCs w:val="14"/>
              </w:rPr>
            </w:pPr>
            <w:r w:rsidRPr="00AB53B2">
              <w:rPr>
                <w:rFonts w:ascii="Verdana" w:hAnsi="Verdana"/>
                <w:sz w:val="14"/>
                <w:szCs w:val="14"/>
              </w:rPr>
              <w:t xml:space="preserve">Número de tarjeta, se completa con espacios </w:t>
            </w:r>
            <w:r w:rsidRPr="00AB53B2">
              <w:rPr>
                <w:rFonts w:ascii="Verdana" w:hAnsi="Verdana"/>
                <w:sz w:val="14"/>
                <w:szCs w:val="14"/>
              </w:rPr>
              <w:br/>
              <w:t>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9460D07" w14:textId="77777777" w:rsidR="003F7697" w:rsidRPr="00AB53B2" w:rsidRDefault="003F7697" w:rsidP="004C51BC">
            <w:pPr>
              <w:jc w:val="center"/>
              <w:rPr>
                <w:rFonts w:ascii="Verdana" w:hAnsi="Verdana"/>
                <w:sz w:val="14"/>
                <w:szCs w:val="14"/>
              </w:rPr>
            </w:pPr>
            <w:r w:rsidRPr="00AB53B2">
              <w:rPr>
                <w:rFonts w:ascii="Verdana" w:hAnsi="Verdana"/>
                <w:sz w:val="14"/>
                <w:szCs w:val="14"/>
              </w:rPr>
              <w:t>11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F6EBB1B" w14:textId="77777777" w:rsidR="003F7697" w:rsidRPr="00AB53B2" w:rsidRDefault="003F7697" w:rsidP="004C51BC">
            <w:pPr>
              <w:rPr>
                <w:rFonts w:ascii="Verdana" w:hAnsi="Verdana"/>
                <w:sz w:val="14"/>
                <w:szCs w:val="14"/>
              </w:rPr>
            </w:pPr>
            <w:r w:rsidRPr="00AB53B2">
              <w:rPr>
                <w:rFonts w:ascii="Verdana" w:hAnsi="Verdana"/>
                <w:sz w:val="14"/>
                <w:szCs w:val="14"/>
              </w:rPr>
              <w:t>Número de tarjeta encriptado</w:t>
            </w:r>
          </w:p>
        </w:tc>
      </w:tr>
      <w:tr w:rsidR="003F7697" w:rsidRPr="00AB53B2" w14:paraId="3AB3544E"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53E165E" w14:textId="77777777" w:rsidR="003F7697" w:rsidRPr="00AB53B2" w:rsidRDefault="003F7697" w:rsidP="004C51BC">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9ECD38A" w14:textId="77777777" w:rsidR="003F7697" w:rsidRPr="00AB53B2" w:rsidRDefault="003F7697" w:rsidP="004C51BC">
            <w:pPr>
              <w:rPr>
                <w:rFonts w:ascii="Verdana" w:hAnsi="Verdana"/>
                <w:sz w:val="14"/>
                <w:szCs w:val="14"/>
              </w:rPr>
            </w:pPr>
            <w:r w:rsidRPr="00AB53B2">
              <w:rPr>
                <w:rFonts w:ascii="Verdana" w:hAnsi="Verdana"/>
                <w:sz w:val="14"/>
                <w:szCs w:val="14"/>
              </w:rPr>
              <w:t>IMPORTE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D7C223C"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E3A2E1E" w14:textId="77777777" w:rsidR="003F7697" w:rsidRPr="00AB53B2" w:rsidRDefault="003F7697" w:rsidP="004C51BC">
            <w:pPr>
              <w:jc w:val="center"/>
              <w:rPr>
                <w:rFonts w:ascii="Verdana" w:hAnsi="Verdana"/>
                <w:sz w:val="14"/>
                <w:szCs w:val="14"/>
              </w:rPr>
            </w:pPr>
            <w:r w:rsidRPr="00AB53B2">
              <w:rPr>
                <w:rFonts w:ascii="Verdana" w:hAnsi="Verdana"/>
                <w:sz w:val="14"/>
                <w:szCs w:val="14"/>
              </w:rPr>
              <w:t>12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07F1F8"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0DA6BFF" w14:textId="77777777" w:rsidR="003F7697" w:rsidRPr="00AB53B2" w:rsidRDefault="003F7697" w:rsidP="004C51BC">
            <w:pPr>
              <w:rPr>
                <w:rFonts w:ascii="Verdana" w:hAnsi="Verdana"/>
                <w:sz w:val="14"/>
                <w:szCs w:val="14"/>
              </w:rPr>
            </w:pPr>
            <w:r w:rsidRPr="00AB53B2">
              <w:rPr>
                <w:rFonts w:ascii="Verdana" w:hAnsi="Verdana"/>
                <w:sz w:val="14"/>
                <w:szCs w:val="14"/>
              </w:rPr>
              <w:t xml:space="preserve">Importe de la transacción. Se completa con </w:t>
            </w:r>
            <w:r w:rsidRPr="00AB53B2">
              <w:rPr>
                <w:rFonts w:ascii="Verdana" w:hAnsi="Verdana"/>
                <w:sz w:val="14"/>
                <w:szCs w:val="14"/>
              </w:rPr>
              <w:br/>
              <w:t>ceros a la izquierda. 10 enteros y 2 decimales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66DD241" w14:textId="77777777" w:rsidR="003F7697" w:rsidRPr="00AB53B2" w:rsidRDefault="003F7697" w:rsidP="004C51BC">
            <w:pPr>
              <w:jc w:val="center"/>
              <w:rPr>
                <w:rFonts w:ascii="Verdana" w:hAnsi="Verdana"/>
                <w:sz w:val="14"/>
                <w:szCs w:val="14"/>
              </w:rPr>
            </w:pPr>
            <w:r w:rsidRPr="00AB53B2">
              <w:rPr>
                <w:rFonts w:ascii="Verdana" w:hAnsi="Verdana"/>
                <w:sz w:val="14"/>
                <w:szCs w:val="14"/>
              </w:rPr>
              <w:t>30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27DF6D" w14:textId="77777777" w:rsidR="003F7697" w:rsidRPr="00AB53B2" w:rsidRDefault="003F7697" w:rsidP="004C51BC">
            <w:pPr>
              <w:rPr>
                <w:rFonts w:ascii="Verdana" w:hAnsi="Verdana"/>
                <w:sz w:val="14"/>
                <w:szCs w:val="14"/>
              </w:rPr>
            </w:pPr>
            <w:r w:rsidRPr="00AB53B2">
              <w:rPr>
                <w:rFonts w:ascii="Verdana" w:hAnsi="Verdana"/>
                <w:sz w:val="14"/>
                <w:szCs w:val="14"/>
              </w:rPr>
              <w:t>Monto de pago</w:t>
            </w:r>
          </w:p>
        </w:tc>
      </w:tr>
      <w:tr w:rsidR="003F7697" w:rsidRPr="00AB53B2" w14:paraId="7C757C3F"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CB609E8" w14:textId="77777777" w:rsidR="003F7697" w:rsidRPr="00AB53B2" w:rsidRDefault="003F7697" w:rsidP="004C51BC">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A6CD64" w14:textId="77777777" w:rsidR="003F7697" w:rsidRPr="00AB53B2" w:rsidRDefault="003F7697" w:rsidP="004C51BC">
            <w:pPr>
              <w:rPr>
                <w:rFonts w:ascii="Verdana" w:hAnsi="Verdana"/>
                <w:sz w:val="14"/>
                <w:szCs w:val="14"/>
              </w:rPr>
            </w:pPr>
            <w:r w:rsidRPr="00AB53B2">
              <w:rPr>
                <w:rFonts w:ascii="Verdana" w:hAnsi="Verdana"/>
                <w:sz w:val="14"/>
                <w:szCs w:val="14"/>
              </w:rPr>
              <w:t>CÓDIGO DE CLIENTE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0225371"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FE7CEEB" w14:textId="77777777" w:rsidR="003F7697" w:rsidRPr="00AB53B2" w:rsidRDefault="003F7697" w:rsidP="004C51BC">
            <w:pPr>
              <w:jc w:val="center"/>
              <w:rPr>
                <w:rFonts w:ascii="Verdana" w:hAnsi="Verdana"/>
                <w:sz w:val="14"/>
                <w:szCs w:val="14"/>
              </w:rPr>
            </w:pPr>
            <w:r w:rsidRPr="00AB53B2">
              <w:rPr>
                <w:rFonts w:ascii="Verdana" w:hAnsi="Verdana"/>
                <w:sz w:val="14"/>
                <w:szCs w:val="14"/>
              </w:rPr>
              <w:t>24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AFA0867"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213AFF" w14:textId="77777777" w:rsidR="003F7697" w:rsidRPr="00AB53B2" w:rsidRDefault="003F7697" w:rsidP="004C51BC">
            <w:pPr>
              <w:rPr>
                <w:rFonts w:ascii="Verdana" w:hAnsi="Verdana"/>
                <w:sz w:val="14"/>
                <w:szCs w:val="14"/>
              </w:rPr>
            </w:pPr>
            <w:r w:rsidRPr="00AB53B2">
              <w:rPr>
                <w:rFonts w:ascii="Verdana" w:hAnsi="Verdana"/>
                <w:sz w:val="14"/>
                <w:szCs w:val="14"/>
              </w:rPr>
              <w:t xml:space="preserve">Código del cliente en el comercio. Se completa </w:t>
            </w:r>
            <w:r w:rsidRPr="00AB53B2">
              <w:rPr>
                <w:rFonts w:ascii="Verdana" w:hAnsi="Verdana"/>
                <w:sz w:val="14"/>
                <w:szCs w:val="14"/>
              </w:rPr>
              <w:br/>
              <w:t>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6E131D7" w14:textId="77777777" w:rsidR="003F7697" w:rsidRPr="00AB53B2" w:rsidRDefault="003F7697" w:rsidP="004C51BC">
            <w:pPr>
              <w:jc w:val="center"/>
              <w:rPr>
                <w:rFonts w:ascii="Verdana" w:hAnsi="Verdana"/>
                <w:sz w:val="14"/>
                <w:szCs w:val="14"/>
              </w:rPr>
            </w:pPr>
            <w:r w:rsidRPr="00AB53B2">
              <w:rPr>
                <w:rFonts w:ascii="Verdana" w:hAnsi="Verdana"/>
                <w:sz w:val="14"/>
                <w:szCs w:val="14"/>
              </w:rPr>
              <w:t>42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841B97B" w14:textId="77777777" w:rsidR="003F7697" w:rsidRPr="00AB53B2" w:rsidRDefault="003F7697" w:rsidP="004C51BC">
            <w:pPr>
              <w:rPr>
                <w:rFonts w:ascii="Verdana" w:hAnsi="Verdana"/>
                <w:sz w:val="14"/>
                <w:szCs w:val="14"/>
              </w:rPr>
            </w:pPr>
            <w:r w:rsidRPr="00AB53B2">
              <w:rPr>
                <w:rFonts w:ascii="Verdana" w:hAnsi="Verdana"/>
                <w:sz w:val="14"/>
                <w:szCs w:val="14"/>
              </w:rPr>
              <w:t>Número de identificación del beneficiario</w:t>
            </w:r>
          </w:p>
        </w:tc>
      </w:tr>
      <w:tr w:rsidR="003F7697" w:rsidRPr="00AB53B2" w14:paraId="3D2E4461"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22C718D"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0D0105" w14:textId="77777777" w:rsidR="003F7697" w:rsidRPr="00AB53B2" w:rsidRDefault="003F7697" w:rsidP="004C51BC">
            <w:pPr>
              <w:rPr>
                <w:rFonts w:ascii="Verdana" w:hAnsi="Verdana"/>
                <w:sz w:val="14"/>
                <w:szCs w:val="14"/>
              </w:rPr>
            </w:pPr>
            <w:r w:rsidRPr="00AB53B2">
              <w:rPr>
                <w:rFonts w:ascii="Verdana" w:hAnsi="Verdana"/>
                <w:sz w:val="14"/>
                <w:szCs w:val="14"/>
              </w:rPr>
              <w:t>FECHA DE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3ECEBA5"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318CFB8" w14:textId="77777777" w:rsidR="003F7697" w:rsidRPr="00AB53B2" w:rsidRDefault="003F7697" w:rsidP="004C51BC">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9E570DA" w14:textId="77777777" w:rsidR="003F7697" w:rsidRPr="00AB53B2" w:rsidRDefault="003F7697" w:rsidP="004C51BC">
            <w:pPr>
              <w:rPr>
                <w:rFonts w:ascii="Verdana" w:hAnsi="Verdana"/>
                <w:sz w:val="14"/>
                <w:szCs w:val="14"/>
              </w:rPr>
            </w:pPr>
            <w:r w:rsidRPr="00AB53B2">
              <w:rPr>
                <w:rFonts w:ascii="Verdana" w:hAnsi="Verdana"/>
                <w:sz w:val="14"/>
                <w:szCs w:val="14"/>
              </w:rPr>
              <w:t>'yyyyMMdd'</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2273F14" w14:textId="77777777" w:rsidR="003F7697" w:rsidRPr="00AB53B2" w:rsidRDefault="003F7697" w:rsidP="004C51BC">
            <w:pPr>
              <w:rPr>
                <w:rFonts w:ascii="Verdana" w:hAnsi="Verdana"/>
                <w:sz w:val="14"/>
                <w:szCs w:val="14"/>
              </w:rPr>
            </w:pPr>
            <w:r w:rsidRPr="00AB53B2">
              <w:rPr>
                <w:rFonts w:ascii="Verdana" w:hAnsi="Verdana"/>
                <w:sz w:val="14"/>
                <w:szCs w:val="14"/>
              </w:rPr>
              <w:t>Fecha de cobro del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6ABB19D" w14:textId="77777777" w:rsidR="003F7697" w:rsidRPr="00AB53B2" w:rsidRDefault="003F7697" w:rsidP="004C51BC">
            <w:pPr>
              <w:jc w:val="center"/>
              <w:rPr>
                <w:rFonts w:ascii="Verdana" w:hAnsi="Verdana"/>
                <w:sz w:val="14"/>
                <w:szCs w:val="14"/>
              </w:rPr>
            </w:pPr>
            <w:r w:rsidRPr="00AB53B2">
              <w:rPr>
                <w:rFonts w:ascii="Verdana" w:hAnsi="Verdana"/>
                <w:sz w:val="14"/>
                <w:szCs w:val="14"/>
              </w:rPr>
              <w:t>66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3C9BB97" w14:textId="77777777" w:rsidR="003F7697" w:rsidRPr="00AB53B2" w:rsidRDefault="003F7697" w:rsidP="004C51BC">
            <w:pPr>
              <w:rPr>
                <w:rFonts w:ascii="Verdana" w:hAnsi="Verdana"/>
                <w:sz w:val="14"/>
                <w:szCs w:val="14"/>
              </w:rPr>
            </w:pPr>
            <w:r w:rsidRPr="00AB53B2">
              <w:rPr>
                <w:rFonts w:ascii="Verdana" w:hAnsi="Verdana"/>
                <w:sz w:val="14"/>
                <w:szCs w:val="14"/>
              </w:rPr>
              <w:t>Fecha del proceso del pago</w:t>
            </w:r>
          </w:p>
        </w:tc>
      </w:tr>
      <w:tr w:rsidR="003F7697" w:rsidRPr="00AB53B2" w14:paraId="5DE861A6"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30223BE" w14:textId="77777777" w:rsidR="003F7697" w:rsidRPr="00AB53B2" w:rsidRDefault="003F7697" w:rsidP="004C51BC">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421F614" w14:textId="77777777" w:rsidR="003F7697" w:rsidRPr="00AB53B2" w:rsidRDefault="003F7697" w:rsidP="004C51BC">
            <w:pPr>
              <w:rPr>
                <w:rFonts w:ascii="Verdana" w:hAnsi="Verdana"/>
                <w:sz w:val="14"/>
                <w:szCs w:val="14"/>
              </w:rPr>
            </w:pPr>
            <w:r w:rsidRPr="00AB53B2">
              <w:rPr>
                <w:rFonts w:ascii="Verdana" w:hAnsi="Verdana"/>
                <w:sz w:val="14"/>
                <w:szCs w:val="14"/>
              </w:rPr>
              <w:t>FECHA VENC. DE TARJETA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5EA5719"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A1C4169" w14:textId="77777777" w:rsidR="003F7697" w:rsidRPr="00AB53B2" w:rsidRDefault="003F7697" w:rsidP="004C51BC">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9061F21" w14:textId="77777777" w:rsidR="003F7697" w:rsidRPr="00AB53B2" w:rsidRDefault="003F7697" w:rsidP="004C51BC">
            <w:pPr>
              <w:rPr>
                <w:rFonts w:ascii="Verdana" w:hAnsi="Verdana"/>
                <w:sz w:val="14"/>
                <w:szCs w:val="14"/>
              </w:rPr>
            </w:pPr>
            <w:r w:rsidRPr="00AB53B2">
              <w:rPr>
                <w:rFonts w:ascii="Verdana" w:hAnsi="Verdana"/>
                <w:sz w:val="14"/>
                <w:szCs w:val="14"/>
              </w:rPr>
              <w:t>'MMyy'</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E5017E" w14:textId="77777777" w:rsidR="003F7697" w:rsidRPr="00AB53B2" w:rsidRDefault="003F7697" w:rsidP="004C51BC">
            <w:pPr>
              <w:rPr>
                <w:rFonts w:ascii="Verdana" w:hAnsi="Verdana"/>
                <w:sz w:val="14"/>
                <w:szCs w:val="14"/>
              </w:rPr>
            </w:pPr>
            <w:r w:rsidRPr="00AB53B2">
              <w:rPr>
                <w:rFonts w:ascii="Verdana" w:hAnsi="Verdana"/>
                <w:sz w:val="14"/>
                <w:szCs w:val="14"/>
              </w:rPr>
              <w:t>Fecha de vencimiento de la tarjeta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E7703B6" w14:textId="77777777" w:rsidR="003F7697" w:rsidRPr="00AB53B2" w:rsidRDefault="003F7697" w:rsidP="004C51BC">
            <w:pPr>
              <w:jc w:val="center"/>
              <w:rPr>
                <w:rFonts w:ascii="Verdana" w:hAnsi="Verdana"/>
                <w:sz w:val="14"/>
                <w:szCs w:val="14"/>
              </w:rPr>
            </w:pPr>
            <w:r w:rsidRPr="00AB53B2">
              <w:rPr>
                <w:rFonts w:ascii="Verdana" w:hAnsi="Verdana"/>
                <w:sz w:val="14"/>
                <w:szCs w:val="14"/>
              </w:rPr>
              <w:t>74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6D614CB" w14:textId="77777777" w:rsidR="003F7697" w:rsidRPr="00AB53B2" w:rsidRDefault="003F7697" w:rsidP="004C51BC">
            <w:pPr>
              <w:rPr>
                <w:rFonts w:ascii="Verdana" w:hAnsi="Verdana"/>
                <w:sz w:val="14"/>
                <w:szCs w:val="14"/>
              </w:rPr>
            </w:pPr>
            <w:r w:rsidRPr="00AB53B2">
              <w:rPr>
                <w:rFonts w:ascii="Verdana" w:hAnsi="Verdana"/>
                <w:sz w:val="14"/>
                <w:szCs w:val="14"/>
              </w:rPr>
              <w:t>Mes y año de vencimiento de la tarjeta</w:t>
            </w:r>
          </w:p>
        </w:tc>
      </w:tr>
      <w:tr w:rsidR="003F7697" w:rsidRPr="00AB53B2" w14:paraId="71ABD986"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6F6F618" w14:textId="77777777" w:rsidR="003F7697" w:rsidRPr="00AB53B2" w:rsidRDefault="003F7697" w:rsidP="004C51BC">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B4BD9ED" w14:textId="77777777" w:rsidR="003F7697" w:rsidRPr="00AB53B2" w:rsidRDefault="003F7697" w:rsidP="004C51BC">
            <w:pPr>
              <w:rPr>
                <w:rFonts w:ascii="Verdana" w:hAnsi="Verdana"/>
                <w:sz w:val="14"/>
                <w:szCs w:val="14"/>
              </w:rPr>
            </w:pPr>
            <w:r w:rsidRPr="00AB53B2">
              <w:rPr>
                <w:rFonts w:ascii="Verdana" w:hAnsi="Verdana"/>
                <w:sz w:val="14"/>
                <w:szCs w:val="14"/>
              </w:rPr>
              <w:t>CÓDIGO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F41F74"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B67947D"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FB82FBC"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80C4592" w14:textId="77777777" w:rsidR="003F7697" w:rsidRPr="00AB53B2" w:rsidRDefault="003F7697" w:rsidP="004C51BC">
            <w:pPr>
              <w:rPr>
                <w:rFonts w:ascii="Verdana" w:hAnsi="Verdana"/>
                <w:sz w:val="14"/>
                <w:szCs w:val="14"/>
              </w:rPr>
            </w:pPr>
            <w:r w:rsidRPr="00AB53B2">
              <w:rPr>
                <w:rFonts w:ascii="Verdana" w:hAnsi="Verdana"/>
                <w:sz w:val="14"/>
                <w:szCs w:val="14"/>
              </w:rPr>
              <w:t xml:space="preserve">Código del resultado del proceso autorizador, </w:t>
            </w:r>
            <w:r w:rsidRPr="00AB53B2">
              <w:rPr>
                <w:rFonts w:ascii="Verdana" w:hAnsi="Verdana"/>
                <w:sz w:val="14"/>
                <w:szCs w:val="14"/>
              </w:rPr>
              <w:br/>
            </w:r>
            <w:r w:rsidRPr="00AB53B2">
              <w:rPr>
                <w:rFonts w:ascii="Verdana" w:hAnsi="Verdana"/>
                <w:sz w:val="14"/>
                <w:szCs w:val="14"/>
              </w:rPr>
              <w:lastRenderedPageBreak/>
              <w:t>también permite manejar la validación de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9D5B8B2" w14:textId="77777777" w:rsidR="003F7697" w:rsidRPr="00AB53B2" w:rsidRDefault="003F7697" w:rsidP="004C51BC">
            <w:pPr>
              <w:jc w:val="center"/>
              <w:rPr>
                <w:rFonts w:ascii="Verdana" w:hAnsi="Verdana"/>
                <w:sz w:val="14"/>
                <w:szCs w:val="14"/>
              </w:rPr>
            </w:pPr>
            <w:r w:rsidRPr="00AB53B2">
              <w:rPr>
                <w:rFonts w:ascii="Verdana" w:hAnsi="Verdana"/>
                <w:sz w:val="14"/>
                <w:szCs w:val="14"/>
              </w:rPr>
              <w:lastRenderedPageBreak/>
              <w:t>78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71B6984" w14:textId="77777777" w:rsidR="003F7697" w:rsidRPr="00AB53B2" w:rsidRDefault="003F7697" w:rsidP="004C51BC">
            <w:pPr>
              <w:rPr>
                <w:rFonts w:ascii="Verdana" w:hAnsi="Verdana"/>
                <w:sz w:val="14"/>
                <w:szCs w:val="14"/>
              </w:rPr>
            </w:pPr>
            <w:r w:rsidRPr="00AB53B2">
              <w:rPr>
                <w:rFonts w:ascii="Verdana" w:hAnsi="Verdana"/>
                <w:sz w:val="14"/>
                <w:szCs w:val="14"/>
              </w:rPr>
              <w:t>Códigos de procesamiento</w:t>
            </w:r>
          </w:p>
        </w:tc>
      </w:tr>
      <w:tr w:rsidR="003F7697" w:rsidRPr="00AB53B2" w14:paraId="6B122F5E"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8C4CB29" w14:textId="77777777" w:rsidR="003F7697" w:rsidRPr="00AB53B2" w:rsidRDefault="003F7697" w:rsidP="004C51BC">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B2C9DF" w14:textId="77777777" w:rsidR="003F7697" w:rsidRPr="00AB53B2" w:rsidRDefault="003F7697" w:rsidP="004C51BC">
            <w:pPr>
              <w:rPr>
                <w:rFonts w:ascii="Verdana" w:hAnsi="Verdana"/>
                <w:sz w:val="14"/>
                <w:szCs w:val="14"/>
              </w:rPr>
            </w:pPr>
            <w:r w:rsidRPr="00AB53B2">
              <w:rPr>
                <w:rFonts w:ascii="Verdana" w:hAnsi="Verdana"/>
                <w:sz w:val="14"/>
                <w:szCs w:val="14"/>
              </w:rPr>
              <w:t>NÚMERO DE INTENTOS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F75205"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C1253C5"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624911F"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E022F5" w14:textId="77777777" w:rsidR="003F7697" w:rsidRPr="00AB53B2" w:rsidRDefault="003F7697" w:rsidP="004C51BC">
            <w:pPr>
              <w:rPr>
                <w:rFonts w:ascii="Verdana" w:hAnsi="Verdana"/>
                <w:sz w:val="14"/>
                <w:szCs w:val="14"/>
              </w:rPr>
            </w:pPr>
            <w:r w:rsidRPr="00AB53B2">
              <w:rPr>
                <w:rFonts w:ascii="Verdana" w:hAnsi="Verdana"/>
                <w:sz w:val="14"/>
                <w:szCs w:val="14"/>
              </w:rPr>
              <w:t>Es el número de intentos de procesar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8AA02E6" w14:textId="77777777" w:rsidR="003F7697" w:rsidRPr="00AB53B2" w:rsidRDefault="003F7697" w:rsidP="004C51BC">
            <w:pPr>
              <w:jc w:val="center"/>
              <w:rPr>
                <w:rFonts w:ascii="Verdana" w:hAnsi="Verdana"/>
                <w:sz w:val="14"/>
                <w:szCs w:val="14"/>
              </w:rPr>
            </w:pPr>
            <w:r w:rsidRPr="00AB53B2">
              <w:rPr>
                <w:rFonts w:ascii="Verdana" w:hAnsi="Verdana"/>
                <w:sz w:val="14"/>
                <w:szCs w:val="14"/>
              </w:rPr>
              <w:t>80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D3DE8A1" w14:textId="77777777" w:rsidR="003F7697" w:rsidRPr="00AB53B2" w:rsidRDefault="003F7697" w:rsidP="004C51BC">
            <w:pPr>
              <w:rPr>
                <w:rFonts w:ascii="Verdana" w:hAnsi="Verdana"/>
                <w:sz w:val="14"/>
                <w:szCs w:val="14"/>
              </w:rPr>
            </w:pPr>
            <w:r w:rsidRPr="00AB53B2">
              <w:rPr>
                <w:rFonts w:ascii="Verdana" w:hAnsi="Verdana"/>
                <w:sz w:val="14"/>
                <w:szCs w:val="14"/>
              </w:rPr>
              <w:t>Número de intentos</w:t>
            </w:r>
          </w:p>
        </w:tc>
      </w:tr>
      <w:tr w:rsidR="003F7697" w:rsidRPr="00AB53B2" w14:paraId="74DD3068"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3B022E8" w14:textId="77777777" w:rsidR="003F7697" w:rsidRPr="00AB53B2" w:rsidRDefault="003F7697" w:rsidP="004C51BC">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737FE91" w14:textId="77777777" w:rsidR="003F7697" w:rsidRPr="00AB53B2" w:rsidRDefault="003F7697" w:rsidP="004C51BC">
            <w:pPr>
              <w:rPr>
                <w:rFonts w:ascii="Verdana" w:hAnsi="Verdana"/>
                <w:sz w:val="14"/>
                <w:szCs w:val="14"/>
              </w:rPr>
            </w:pPr>
            <w:r w:rsidRPr="00AB53B2">
              <w:rPr>
                <w:rFonts w:ascii="Verdana" w:hAnsi="Verdana"/>
                <w:sz w:val="14"/>
                <w:szCs w:val="14"/>
              </w:rPr>
              <w:t>FECHA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2DC3D1"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8BDD2D0"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54D3DA5" w14:textId="77777777" w:rsidR="003F7697" w:rsidRPr="00AB53B2" w:rsidRDefault="003F7697" w:rsidP="004C51BC">
            <w:pPr>
              <w:rPr>
                <w:rFonts w:ascii="Verdana" w:hAnsi="Verdana"/>
                <w:sz w:val="14"/>
                <w:szCs w:val="14"/>
              </w:rPr>
            </w:pPr>
            <w:r w:rsidRPr="00AB53B2">
              <w:rPr>
                <w:rFonts w:ascii="Verdana" w:hAnsi="Verdana"/>
                <w:sz w:val="14"/>
                <w:szCs w:val="14"/>
              </w:rPr>
              <w:t>'yyMMdd'</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F42B2BE" w14:textId="77777777" w:rsidR="003F7697" w:rsidRPr="00AB53B2" w:rsidRDefault="003F7697" w:rsidP="004C51BC">
            <w:pPr>
              <w:rPr>
                <w:rFonts w:ascii="Verdana" w:hAnsi="Verdana"/>
                <w:sz w:val="14"/>
                <w:szCs w:val="14"/>
              </w:rPr>
            </w:pPr>
            <w:r w:rsidRPr="00AB53B2">
              <w:rPr>
                <w:rFonts w:ascii="Verdana" w:hAnsi="Verdana"/>
                <w:sz w:val="14"/>
                <w:szCs w:val="14"/>
              </w:rPr>
              <w:t>Fecha del proceso autorizador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CCFE7A8" w14:textId="77777777" w:rsidR="003F7697" w:rsidRPr="00AB53B2" w:rsidRDefault="003F7697" w:rsidP="004C51BC">
            <w:pPr>
              <w:jc w:val="center"/>
              <w:rPr>
                <w:rFonts w:ascii="Verdana" w:hAnsi="Verdana"/>
                <w:sz w:val="14"/>
                <w:szCs w:val="14"/>
              </w:rPr>
            </w:pPr>
            <w:r w:rsidRPr="00AB53B2">
              <w:rPr>
                <w:rFonts w:ascii="Verdana" w:hAnsi="Verdana"/>
                <w:sz w:val="14"/>
                <w:szCs w:val="14"/>
              </w:rPr>
              <w:t>82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F7008E" w14:textId="77777777" w:rsidR="003F7697" w:rsidRPr="00AB53B2" w:rsidRDefault="003F7697" w:rsidP="004C51BC">
            <w:pPr>
              <w:rPr>
                <w:rFonts w:ascii="Verdana" w:hAnsi="Verdana"/>
                <w:sz w:val="14"/>
                <w:szCs w:val="14"/>
              </w:rPr>
            </w:pPr>
            <w:r w:rsidRPr="00AB53B2">
              <w:rPr>
                <w:rFonts w:ascii="Verdana" w:hAnsi="Verdana"/>
                <w:sz w:val="14"/>
                <w:szCs w:val="14"/>
              </w:rPr>
              <w:t>Fecha de transacción</w:t>
            </w:r>
          </w:p>
        </w:tc>
      </w:tr>
      <w:tr w:rsidR="003F7697" w:rsidRPr="00AB53B2" w14:paraId="587CE1B7"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4970A67" w14:textId="77777777" w:rsidR="003F7697" w:rsidRPr="00AB53B2" w:rsidRDefault="003F7697" w:rsidP="004C51BC">
            <w:pPr>
              <w:jc w:val="center"/>
              <w:rPr>
                <w:rFonts w:ascii="Verdana" w:hAnsi="Verdana"/>
                <w:sz w:val="14"/>
                <w:szCs w:val="14"/>
              </w:rPr>
            </w:pPr>
            <w:r w:rsidRPr="00AB53B2">
              <w:rPr>
                <w:rFonts w:ascii="Verdana" w:hAnsi="Verdana"/>
                <w:sz w:val="14"/>
                <w:szCs w:val="14"/>
              </w:rPr>
              <w:t>11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176FEBE" w14:textId="77777777" w:rsidR="003F7697" w:rsidRPr="00AB53B2" w:rsidRDefault="003F7697" w:rsidP="004C51BC">
            <w:pPr>
              <w:rPr>
                <w:rFonts w:ascii="Verdana" w:hAnsi="Verdana"/>
                <w:sz w:val="14"/>
                <w:szCs w:val="14"/>
              </w:rPr>
            </w:pPr>
            <w:r w:rsidRPr="00AB53B2">
              <w:rPr>
                <w:rFonts w:ascii="Verdana" w:hAnsi="Verdana"/>
                <w:sz w:val="14"/>
                <w:szCs w:val="14"/>
              </w:rPr>
              <w:t>HORA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D177307"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A48945"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E32D89B"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ACA985" w14:textId="77777777" w:rsidR="003F7697" w:rsidRPr="00AB53B2" w:rsidRDefault="003F7697" w:rsidP="004C51BC">
            <w:pPr>
              <w:rPr>
                <w:rFonts w:ascii="Verdana" w:hAnsi="Verdana"/>
                <w:sz w:val="14"/>
                <w:szCs w:val="14"/>
              </w:rPr>
            </w:pPr>
            <w:r w:rsidRPr="00AB53B2">
              <w:rPr>
                <w:rFonts w:ascii="Verdana" w:hAnsi="Verdana"/>
                <w:sz w:val="14"/>
                <w:szCs w:val="14"/>
              </w:rPr>
              <w:t>Hora del proceso autorizador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F02CDC" w14:textId="77777777" w:rsidR="003F7697" w:rsidRPr="00AB53B2" w:rsidRDefault="003F7697" w:rsidP="004C51BC">
            <w:pPr>
              <w:jc w:val="center"/>
              <w:rPr>
                <w:rFonts w:ascii="Verdana" w:hAnsi="Verdana"/>
                <w:sz w:val="14"/>
                <w:szCs w:val="14"/>
              </w:rPr>
            </w:pPr>
            <w:r w:rsidRPr="00AB53B2">
              <w:rPr>
                <w:rFonts w:ascii="Verdana" w:hAnsi="Verdana"/>
                <w:sz w:val="14"/>
                <w:szCs w:val="14"/>
              </w:rPr>
              <w:t>88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1F5A9B8" w14:textId="77777777" w:rsidR="003F7697" w:rsidRPr="00AB53B2" w:rsidRDefault="003F7697" w:rsidP="004C51BC">
            <w:pPr>
              <w:rPr>
                <w:rFonts w:ascii="Verdana" w:hAnsi="Verdana"/>
                <w:sz w:val="14"/>
                <w:szCs w:val="14"/>
              </w:rPr>
            </w:pPr>
            <w:r w:rsidRPr="00AB53B2">
              <w:rPr>
                <w:rFonts w:ascii="Verdana" w:hAnsi="Verdana"/>
                <w:sz w:val="14"/>
                <w:szCs w:val="14"/>
              </w:rPr>
              <w:t>Hora de la transacción</w:t>
            </w:r>
          </w:p>
        </w:tc>
      </w:tr>
      <w:tr w:rsidR="003F7697" w:rsidRPr="00AB53B2" w14:paraId="0581A714"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49EC1C92" w14:textId="77777777" w:rsidR="003F7697" w:rsidRPr="00AB53B2" w:rsidRDefault="003F7697" w:rsidP="004C51BC">
            <w:pPr>
              <w:jc w:val="center"/>
              <w:rPr>
                <w:rFonts w:ascii="Verdana" w:hAnsi="Verdana"/>
                <w:sz w:val="14"/>
                <w:szCs w:val="14"/>
              </w:rPr>
            </w:pPr>
            <w:r w:rsidRPr="00AB53B2">
              <w:rPr>
                <w:rFonts w:ascii="Verdana" w:hAnsi="Verdana"/>
                <w:sz w:val="14"/>
                <w:szCs w:val="14"/>
              </w:rPr>
              <w:t>12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210E6E2" w14:textId="77777777" w:rsidR="003F7697" w:rsidRPr="00AB53B2" w:rsidRDefault="003F7697" w:rsidP="004C51BC">
            <w:pPr>
              <w:rPr>
                <w:rFonts w:ascii="Verdana" w:hAnsi="Verdana"/>
                <w:sz w:val="14"/>
                <w:szCs w:val="14"/>
              </w:rPr>
            </w:pPr>
            <w:r w:rsidRPr="00AB53B2">
              <w:rPr>
                <w:rFonts w:ascii="Verdana" w:hAnsi="Verdana"/>
                <w:sz w:val="14"/>
                <w:szCs w:val="14"/>
              </w:rPr>
              <w:t>NÚMERO DE TERMINAL</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D761769"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66CF08A"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C549CFF"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17CBB1" w14:textId="77777777" w:rsidR="003F7697" w:rsidRPr="00AB53B2" w:rsidRDefault="003F7697" w:rsidP="004C51BC">
            <w:pPr>
              <w:rPr>
                <w:rFonts w:ascii="Verdana" w:hAnsi="Verdana"/>
                <w:sz w:val="14"/>
                <w:szCs w:val="14"/>
              </w:rPr>
            </w:pPr>
            <w:r w:rsidRPr="00AB53B2">
              <w:rPr>
                <w:rFonts w:ascii="Verdana" w:hAnsi="Verdana"/>
                <w:sz w:val="14"/>
                <w:szCs w:val="14"/>
              </w:rPr>
              <w:t>Número del terminal que proceso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CEDEBE3" w14:textId="77777777" w:rsidR="003F7697" w:rsidRPr="00AB53B2" w:rsidRDefault="003F7697" w:rsidP="004C51BC">
            <w:pPr>
              <w:jc w:val="center"/>
              <w:rPr>
                <w:rFonts w:ascii="Verdana" w:hAnsi="Verdana"/>
                <w:sz w:val="14"/>
                <w:szCs w:val="14"/>
              </w:rPr>
            </w:pPr>
            <w:r w:rsidRPr="00AB53B2">
              <w:rPr>
                <w:rFonts w:ascii="Verdana" w:hAnsi="Verdana"/>
                <w:sz w:val="14"/>
                <w:szCs w:val="14"/>
              </w:rPr>
              <w:t>94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7F5235" w14:textId="77777777" w:rsidR="003F7697" w:rsidRPr="00AB53B2" w:rsidRDefault="003F7697" w:rsidP="004C51BC">
            <w:pPr>
              <w:rPr>
                <w:rFonts w:ascii="Verdana" w:hAnsi="Verdana"/>
                <w:sz w:val="14"/>
                <w:szCs w:val="14"/>
              </w:rPr>
            </w:pPr>
            <w:r w:rsidRPr="00AB53B2">
              <w:rPr>
                <w:rFonts w:ascii="Verdana" w:hAnsi="Verdana"/>
                <w:sz w:val="14"/>
                <w:szCs w:val="14"/>
              </w:rPr>
              <w:t>Número de terminal</w:t>
            </w:r>
          </w:p>
        </w:tc>
      </w:tr>
      <w:tr w:rsidR="003F7697" w:rsidRPr="00AB53B2" w14:paraId="6D4B5D41"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9F36C5A" w14:textId="77777777" w:rsidR="003F7697" w:rsidRPr="00AB53B2" w:rsidRDefault="003F7697" w:rsidP="004C51BC">
            <w:pPr>
              <w:jc w:val="center"/>
              <w:rPr>
                <w:rFonts w:ascii="Verdana" w:hAnsi="Verdana"/>
                <w:sz w:val="14"/>
                <w:szCs w:val="14"/>
              </w:rPr>
            </w:pPr>
            <w:r w:rsidRPr="00AB53B2">
              <w:rPr>
                <w:rFonts w:ascii="Verdana" w:hAnsi="Verdana"/>
                <w:sz w:val="14"/>
                <w:szCs w:val="14"/>
              </w:rPr>
              <w:t>13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A909A79" w14:textId="77777777" w:rsidR="003F7697" w:rsidRPr="00AB53B2" w:rsidRDefault="003F7697" w:rsidP="004C51BC">
            <w:pPr>
              <w:rPr>
                <w:rFonts w:ascii="Verdana" w:hAnsi="Verdana"/>
                <w:sz w:val="14"/>
                <w:szCs w:val="14"/>
              </w:rPr>
            </w:pPr>
            <w:r w:rsidRPr="00AB53B2">
              <w:rPr>
                <w:rFonts w:ascii="Verdana" w:hAnsi="Verdana"/>
                <w:sz w:val="14"/>
                <w:szCs w:val="14"/>
              </w:rPr>
              <w:t>MENSAJE DE TERMINAL</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88315BC"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7E597D9" w14:textId="77777777" w:rsidR="003F7697" w:rsidRPr="00AB53B2" w:rsidRDefault="003F7697" w:rsidP="004C51BC">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DFF55C4"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78A3CA8" w14:textId="77777777" w:rsidR="003F7697" w:rsidRPr="00AB53B2" w:rsidRDefault="003F7697" w:rsidP="004C51BC">
            <w:pPr>
              <w:rPr>
                <w:rFonts w:ascii="Verdana" w:hAnsi="Verdana"/>
                <w:sz w:val="14"/>
                <w:szCs w:val="14"/>
              </w:rPr>
            </w:pPr>
            <w:r w:rsidRPr="00AB53B2">
              <w:rPr>
                <w:rFonts w:ascii="Verdana" w:hAnsi="Verdana"/>
                <w:sz w:val="14"/>
                <w:szCs w:val="14"/>
              </w:rPr>
              <w:t>Mensaje del terminal que proceso la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45EDFF" w14:textId="77777777" w:rsidR="003F7697" w:rsidRPr="00AB53B2" w:rsidRDefault="003F7697" w:rsidP="004C51BC">
            <w:pPr>
              <w:jc w:val="center"/>
              <w:rPr>
                <w:rFonts w:ascii="Verdana" w:hAnsi="Verdana"/>
                <w:sz w:val="14"/>
                <w:szCs w:val="14"/>
              </w:rPr>
            </w:pPr>
            <w:r w:rsidRPr="00AB53B2">
              <w:rPr>
                <w:rFonts w:ascii="Verdana" w:hAnsi="Verdana"/>
                <w:sz w:val="14"/>
                <w:szCs w:val="14"/>
              </w:rPr>
              <w:t>96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C817F1" w14:textId="77777777" w:rsidR="003F7697" w:rsidRPr="00AB53B2" w:rsidRDefault="003F7697" w:rsidP="004C51BC">
            <w:pPr>
              <w:rPr>
                <w:rFonts w:ascii="Verdana" w:hAnsi="Verdana"/>
                <w:sz w:val="14"/>
                <w:szCs w:val="14"/>
              </w:rPr>
            </w:pPr>
            <w:r w:rsidRPr="00AB53B2">
              <w:rPr>
                <w:rFonts w:ascii="Verdana" w:hAnsi="Verdana"/>
                <w:sz w:val="14"/>
                <w:szCs w:val="14"/>
              </w:rPr>
              <w:t>Mensaje de terminal</w:t>
            </w:r>
          </w:p>
        </w:tc>
      </w:tr>
      <w:tr w:rsidR="003F7697" w:rsidRPr="00AB53B2" w14:paraId="73C02D83"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F45653F" w14:textId="77777777" w:rsidR="003F7697" w:rsidRPr="00AB53B2" w:rsidRDefault="003F7697" w:rsidP="004C51BC">
            <w:pPr>
              <w:jc w:val="center"/>
              <w:rPr>
                <w:rFonts w:ascii="Verdana" w:hAnsi="Verdana"/>
                <w:sz w:val="14"/>
                <w:szCs w:val="14"/>
              </w:rPr>
            </w:pPr>
            <w:r w:rsidRPr="00AB53B2">
              <w:rPr>
                <w:rFonts w:ascii="Verdana" w:hAnsi="Verdana"/>
                <w:sz w:val="14"/>
                <w:szCs w:val="14"/>
              </w:rPr>
              <w:t>14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44A0B9D" w14:textId="77777777" w:rsidR="003F7697" w:rsidRPr="00AB53B2" w:rsidRDefault="003F7697" w:rsidP="004C51BC">
            <w:pPr>
              <w:rPr>
                <w:rFonts w:ascii="Verdana" w:hAnsi="Verdana"/>
                <w:sz w:val="14"/>
                <w:szCs w:val="14"/>
              </w:rPr>
            </w:pPr>
            <w:r w:rsidRPr="00AB53B2">
              <w:rPr>
                <w:rFonts w:ascii="Verdana" w:hAnsi="Verdana"/>
                <w:sz w:val="14"/>
                <w:szCs w:val="14"/>
              </w:rPr>
              <w:t>CÓDIGO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AC44E6"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6DC149B" w14:textId="77777777" w:rsidR="003F7697" w:rsidRPr="00AB53B2" w:rsidRDefault="003F7697" w:rsidP="004C51BC">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40F4B1C"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9C151FB" w14:textId="77777777" w:rsidR="003F7697" w:rsidRPr="00AB53B2" w:rsidRDefault="003F7697" w:rsidP="004C51BC">
            <w:pPr>
              <w:rPr>
                <w:rFonts w:ascii="Verdana" w:hAnsi="Verdana"/>
                <w:sz w:val="14"/>
                <w:szCs w:val="14"/>
              </w:rPr>
            </w:pPr>
            <w:r w:rsidRPr="00AB53B2">
              <w:rPr>
                <w:rFonts w:ascii="Verdana" w:hAnsi="Verdana"/>
                <w:sz w:val="14"/>
                <w:szCs w:val="14"/>
              </w:rPr>
              <w:t xml:space="preserve">Los 3 primeros son el código de acción. Permite </w:t>
            </w:r>
            <w:r w:rsidRPr="00AB53B2">
              <w:rPr>
                <w:rFonts w:ascii="Verdana" w:hAnsi="Verdana"/>
                <w:sz w:val="14"/>
                <w:szCs w:val="14"/>
              </w:rPr>
              <w:br/>
              <w:t xml:space="preserve">manejar en conjunto con el código de resultado </w:t>
            </w:r>
            <w:r w:rsidRPr="00AB53B2">
              <w:rPr>
                <w:rFonts w:ascii="Verdana" w:hAnsi="Verdana"/>
                <w:sz w:val="14"/>
                <w:szCs w:val="14"/>
              </w:rPr>
              <w:br/>
              <w:t>la respuesta al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872D7BD" w14:textId="77777777" w:rsidR="003F7697" w:rsidRPr="00AB53B2" w:rsidRDefault="003F7697" w:rsidP="004C51BC">
            <w:pPr>
              <w:jc w:val="center"/>
              <w:rPr>
                <w:rFonts w:ascii="Verdana" w:hAnsi="Verdana"/>
                <w:sz w:val="14"/>
                <w:szCs w:val="14"/>
              </w:rPr>
            </w:pPr>
            <w:r w:rsidRPr="00AB53B2">
              <w:rPr>
                <w:rFonts w:ascii="Verdana" w:hAnsi="Verdana"/>
                <w:sz w:val="14"/>
                <w:szCs w:val="14"/>
              </w:rPr>
              <w:t>118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8CB2111" w14:textId="77777777" w:rsidR="003F7697" w:rsidRPr="00AB53B2" w:rsidRDefault="003F7697" w:rsidP="004C51BC">
            <w:pPr>
              <w:rPr>
                <w:rFonts w:ascii="Verdana" w:hAnsi="Verdana"/>
                <w:sz w:val="14"/>
                <w:szCs w:val="14"/>
              </w:rPr>
            </w:pPr>
            <w:r w:rsidRPr="00AB53B2">
              <w:rPr>
                <w:rFonts w:ascii="Verdana" w:hAnsi="Verdana"/>
                <w:sz w:val="14"/>
                <w:szCs w:val="14"/>
              </w:rPr>
              <w:t>Códigos de procesamiento</w:t>
            </w:r>
          </w:p>
        </w:tc>
      </w:tr>
      <w:tr w:rsidR="003F7697" w:rsidRPr="00AB53B2" w14:paraId="599D99B4"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2E9EFE77" w14:textId="77777777" w:rsidR="003F7697" w:rsidRPr="00AB53B2" w:rsidRDefault="003F7697" w:rsidP="004C51BC">
            <w:pPr>
              <w:jc w:val="center"/>
              <w:rPr>
                <w:rFonts w:ascii="Verdana" w:hAnsi="Verdana"/>
                <w:sz w:val="14"/>
                <w:szCs w:val="14"/>
              </w:rPr>
            </w:pPr>
            <w:r w:rsidRPr="00AB53B2">
              <w:rPr>
                <w:rFonts w:ascii="Verdana" w:hAnsi="Verdana"/>
                <w:sz w:val="14"/>
                <w:szCs w:val="14"/>
              </w:rPr>
              <w:t>15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494E915" w14:textId="77777777" w:rsidR="003F7697" w:rsidRPr="00AB53B2" w:rsidRDefault="003F7697" w:rsidP="004C51BC">
            <w:pPr>
              <w:rPr>
                <w:rFonts w:ascii="Verdana" w:hAnsi="Verdana"/>
                <w:sz w:val="14"/>
                <w:szCs w:val="14"/>
              </w:rPr>
            </w:pPr>
            <w:r w:rsidRPr="00AB53B2">
              <w:rPr>
                <w:rFonts w:ascii="Verdana" w:hAnsi="Verdana"/>
                <w:sz w:val="14"/>
                <w:szCs w:val="14"/>
              </w:rPr>
              <w:t>NÚMERO DE REFERENCIA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FBE99E6"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231380" w14:textId="77777777" w:rsidR="003F7697" w:rsidRPr="00AB53B2" w:rsidRDefault="003F7697" w:rsidP="004C51BC">
            <w:pPr>
              <w:jc w:val="center"/>
              <w:rPr>
                <w:rFonts w:ascii="Verdana" w:hAnsi="Verdana"/>
                <w:sz w:val="14"/>
                <w:szCs w:val="14"/>
              </w:rPr>
            </w:pPr>
            <w:r w:rsidRPr="00AB53B2">
              <w:rPr>
                <w:rFonts w:ascii="Verdana" w:hAnsi="Verdana"/>
                <w:sz w:val="14"/>
                <w:szCs w:val="14"/>
              </w:rPr>
              <w:t>20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2AFF496"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346E53A" w14:textId="77777777" w:rsidR="003F7697" w:rsidRPr="00AB53B2" w:rsidRDefault="003F7697" w:rsidP="004C51BC">
            <w:pPr>
              <w:rPr>
                <w:rFonts w:ascii="Verdana" w:hAnsi="Verdana"/>
                <w:sz w:val="14"/>
                <w:szCs w:val="14"/>
              </w:rPr>
            </w:pPr>
            <w:r w:rsidRPr="00AB53B2">
              <w:rPr>
                <w:rFonts w:ascii="Verdana" w:hAnsi="Verdana"/>
                <w:sz w:val="14"/>
                <w:szCs w:val="14"/>
              </w:rPr>
              <w:t xml:space="preserve">Número de recibo del comercio. Se completa </w:t>
            </w:r>
            <w:r w:rsidRPr="00AB53B2">
              <w:rPr>
                <w:rFonts w:ascii="Verdana" w:hAnsi="Verdana"/>
                <w:sz w:val="14"/>
                <w:szCs w:val="14"/>
              </w:rPr>
              <w:br/>
              <w:t>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1D4A787" w14:textId="77777777" w:rsidR="003F7697" w:rsidRPr="00AB53B2" w:rsidRDefault="003F7697" w:rsidP="004C51BC">
            <w:pPr>
              <w:jc w:val="center"/>
              <w:rPr>
                <w:rFonts w:ascii="Verdana" w:hAnsi="Verdana"/>
                <w:sz w:val="14"/>
                <w:szCs w:val="14"/>
              </w:rPr>
            </w:pPr>
            <w:r w:rsidRPr="00AB53B2">
              <w:rPr>
                <w:rFonts w:ascii="Verdana" w:hAnsi="Verdana"/>
                <w:sz w:val="14"/>
                <w:szCs w:val="14"/>
              </w:rPr>
              <w:t>127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62BCE7F" w14:textId="77777777" w:rsidR="003F7697" w:rsidRPr="00AB53B2" w:rsidRDefault="003F7697" w:rsidP="004C51BC">
            <w:pPr>
              <w:rPr>
                <w:rFonts w:ascii="Verdana" w:hAnsi="Verdana"/>
                <w:sz w:val="14"/>
                <w:szCs w:val="14"/>
              </w:rPr>
            </w:pPr>
            <w:r w:rsidRPr="00AB53B2">
              <w:rPr>
                <w:rFonts w:ascii="Verdana" w:hAnsi="Verdana"/>
                <w:sz w:val="14"/>
                <w:szCs w:val="14"/>
              </w:rPr>
              <w:t>Número de recibo</w:t>
            </w:r>
          </w:p>
        </w:tc>
      </w:tr>
      <w:tr w:rsidR="003F7697" w:rsidRPr="00AB53B2" w14:paraId="6EEA94D4"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E1E77BE" w14:textId="77777777" w:rsidR="003F7697" w:rsidRPr="00AB53B2" w:rsidRDefault="003F7697" w:rsidP="004C51BC">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1E47656" w14:textId="77777777" w:rsidR="003F7697" w:rsidRPr="00AB53B2" w:rsidRDefault="003F7697" w:rsidP="004C51BC">
            <w:pPr>
              <w:rPr>
                <w:rFonts w:ascii="Verdana" w:hAnsi="Verdana"/>
                <w:sz w:val="14"/>
                <w:szCs w:val="14"/>
              </w:rPr>
            </w:pPr>
            <w:r w:rsidRPr="00AB53B2">
              <w:rPr>
                <w:rFonts w:ascii="Verdana" w:hAnsi="Verdana"/>
                <w:sz w:val="14"/>
                <w:szCs w:val="14"/>
              </w:rPr>
              <w:t>CÓDIGO DE CARGO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49C919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58936BA" w14:textId="77777777" w:rsidR="003F7697" w:rsidRPr="00AB53B2" w:rsidRDefault="003F7697" w:rsidP="004C51BC">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C054952"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1DAC122" w14:textId="77777777" w:rsidR="003F7697" w:rsidRPr="00AB53B2" w:rsidRDefault="003F7697" w:rsidP="004C51BC">
            <w:pPr>
              <w:rPr>
                <w:rFonts w:ascii="Verdana" w:hAnsi="Verdana"/>
                <w:sz w:val="14"/>
                <w:szCs w:val="14"/>
              </w:rPr>
            </w:pPr>
            <w:r w:rsidRPr="00AB53B2">
              <w:rPr>
                <w:rFonts w:ascii="Verdana" w:hAnsi="Verdana"/>
                <w:sz w:val="14"/>
                <w:szCs w:val="14"/>
              </w:rPr>
              <w:t>Código del cargo. Se completa 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02FF005" w14:textId="77777777" w:rsidR="003F7697" w:rsidRPr="00AB53B2" w:rsidRDefault="003F7697" w:rsidP="004C51BC">
            <w:pPr>
              <w:jc w:val="center"/>
              <w:rPr>
                <w:rFonts w:ascii="Verdana" w:hAnsi="Verdana"/>
                <w:sz w:val="14"/>
                <w:szCs w:val="14"/>
              </w:rPr>
            </w:pPr>
            <w:r w:rsidRPr="00AB53B2">
              <w:rPr>
                <w:rFonts w:ascii="Verdana" w:hAnsi="Verdana"/>
                <w:sz w:val="14"/>
                <w:szCs w:val="14"/>
              </w:rPr>
              <w:t>147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A17D246" w14:textId="77777777" w:rsidR="003F7697" w:rsidRPr="00AB53B2" w:rsidRDefault="003F7697" w:rsidP="004C51BC">
            <w:pPr>
              <w:rPr>
                <w:rFonts w:ascii="Verdana" w:hAnsi="Verdana"/>
                <w:sz w:val="14"/>
                <w:szCs w:val="14"/>
              </w:rPr>
            </w:pPr>
            <w:r w:rsidRPr="00AB53B2">
              <w:rPr>
                <w:rFonts w:ascii="Verdana" w:hAnsi="Verdana"/>
                <w:sz w:val="14"/>
                <w:szCs w:val="14"/>
              </w:rPr>
              <w:t>Código del cargo</w:t>
            </w:r>
          </w:p>
        </w:tc>
      </w:tr>
      <w:tr w:rsidR="003F7697" w:rsidRPr="00AB53B2" w14:paraId="24A07473"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85C7B35" w14:textId="77777777" w:rsidR="003F7697" w:rsidRPr="00AB53B2" w:rsidRDefault="003F7697" w:rsidP="004C51BC">
            <w:pPr>
              <w:jc w:val="center"/>
              <w:rPr>
                <w:rFonts w:ascii="Verdana" w:hAnsi="Verdana"/>
                <w:sz w:val="14"/>
                <w:szCs w:val="14"/>
              </w:rPr>
            </w:pPr>
            <w:r w:rsidRPr="00AB53B2">
              <w:rPr>
                <w:rFonts w:ascii="Verdana" w:hAnsi="Verdana"/>
                <w:sz w:val="14"/>
                <w:szCs w:val="14"/>
              </w:rPr>
              <w:t>17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EEF7333" w14:textId="77777777" w:rsidR="003F7697" w:rsidRPr="00AB53B2" w:rsidRDefault="003F7697" w:rsidP="004C51BC">
            <w:pPr>
              <w:rPr>
                <w:rFonts w:ascii="Verdana" w:hAnsi="Verdana"/>
                <w:sz w:val="14"/>
                <w:szCs w:val="14"/>
              </w:rPr>
            </w:pPr>
            <w:r w:rsidRPr="00AB53B2">
              <w:rPr>
                <w:rFonts w:ascii="Verdana" w:hAnsi="Verdana"/>
                <w:sz w:val="14"/>
                <w:szCs w:val="14"/>
              </w:rPr>
              <w:t>CÓDIGO PRODUCTO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323484A"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B9913C8" w14:textId="77777777" w:rsidR="003F7697" w:rsidRPr="00AB53B2" w:rsidRDefault="003F7697" w:rsidP="004C51BC">
            <w:pPr>
              <w:jc w:val="center"/>
              <w:rPr>
                <w:rFonts w:ascii="Verdana" w:hAnsi="Verdana"/>
                <w:sz w:val="14"/>
                <w:szCs w:val="14"/>
              </w:rPr>
            </w:pPr>
            <w:r w:rsidRPr="00AB53B2">
              <w:rPr>
                <w:rFonts w:ascii="Verdana" w:hAnsi="Verdana"/>
                <w:sz w:val="14"/>
                <w:szCs w:val="14"/>
              </w:rPr>
              <w:t>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988B6B"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293E59" w14:textId="77777777" w:rsidR="003F7697" w:rsidRPr="00AB53B2" w:rsidRDefault="003F7697" w:rsidP="004C51BC">
            <w:pPr>
              <w:rPr>
                <w:rFonts w:ascii="Verdana" w:hAnsi="Verdana"/>
                <w:sz w:val="14"/>
                <w:szCs w:val="14"/>
              </w:rPr>
            </w:pPr>
            <w:r w:rsidRPr="00AB53B2">
              <w:rPr>
                <w:rFonts w:ascii="Verdana" w:hAnsi="Verdana"/>
                <w:sz w:val="14"/>
                <w:szCs w:val="14"/>
              </w:rPr>
              <w:t>Código del producto. Se completa con espacios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4991D4" w14:textId="77777777" w:rsidR="003F7697" w:rsidRPr="00AB53B2" w:rsidRDefault="003F7697" w:rsidP="004C51BC">
            <w:pPr>
              <w:jc w:val="center"/>
              <w:rPr>
                <w:rFonts w:ascii="Verdana" w:hAnsi="Verdana"/>
                <w:sz w:val="14"/>
                <w:szCs w:val="14"/>
              </w:rPr>
            </w:pPr>
            <w:r w:rsidRPr="00AB53B2">
              <w:rPr>
                <w:rFonts w:ascii="Verdana" w:hAnsi="Verdana"/>
                <w:sz w:val="14"/>
                <w:szCs w:val="14"/>
              </w:rPr>
              <w:t>157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6C6661" w14:textId="77777777" w:rsidR="003F7697" w:rsidRPr="00AB53B2" w:rsidRDefault="003F7697" w:rsidP="004C51BC">
            <w:pPr>
              <w:rPr>
                <w:rFonts w:ascii="Verdana" w:hAnsi="Verdana"/>
                <w:sz w:val="14"/>
                <w:szCs w:val="14"/>
              </w:rPr>
            </w:pPr>
            <w:r w:rsidRPr="00AB53B2">
              <w:rPr>
                <w:rFonts w:ascii="Verdana" w:hAnsi="Verdana"/>
                <w:sz w:val="14"/>
                <w:szCs w:val="14"/>
              </w:rPr>
              <w:t>Código del producto</w:t>
            </w:r>
          </w:p>
        </w:tc>
      </w:tr>
      <w:tr w:rsidR="003F7697" w:rsidRPr="00AB53B2" w14:paraId="401B3CB5"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AA0381E" w14:textId="77777777" w:rsidR="003F7697" w:rsidRPr="00AB53B2" w:rsidRDefault="003F7697" w:rsidP="004C51BC">
            <w:pPr>
              <w:jc w:val="center"/>
              <w:rPr>
                <w:rFonts w:ascii="Verdana" w:hAnsi="Verdana"/>
                <w:sz w:val="14"/>
                <w:szCs w:val="14"/>
              </w:rPr>
            </w:pPr>
            <w:r w:rsidRPr="00AB53B2">
              <w:rPr>
                <w:rFonts w:ascii="Verdana" w:hAnsi="Verdana"/>
                <w:sz w:val="14"/>
                <w:szCs w:val="14"/>
              </w:rPr>
              <w:t>18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95B6A8" w14:textId="77777777" w:rsidR="003F7697" w:rsidRPr="00AB53B2" w:rsidRDefault="003F7697" w:rsidP="004C51BC">
            <w:pPr>
              <w:rPr>
                <w:rFonts w:ascii="Verdana" w:hAnsi="Verdana"/>
                <w:sz w:val="14"/>
                <w:szCs w:val="14"/>
              </w:rPr>
            </w:pPr>
            <w:r w:rsidRPr="00AB53B2">
              <w:rPr>
                <w:rFonts w:ascii="Verdana" w:hAnsi="Verdana"/>
                <w:sz w:val="14"/>
                <w:szCs w:val="14"/>
              </w:rPr>
              <w:t>CÓDIGO DE TRANSACCIÓN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D8D2A1E"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B9587A1" w14:textId="77777777" w:rsidR="003F7697" w:rsidRPr="00AB53B2" w:rsidRDefault="003F7697" w:rsidP="004C51BC">
            <w:pPr>
              <w:jc w:val="center"/>
              <w:rPr>
                <w:rFonts w:ascii="Verdana" w:hAnsi="Verdana"/>
                <w:sz w:val="14"/>
                <w:szCs w:val="14"/>
              </w:rPr>
            </w:pPr>
            <w:r w:rsidRPr="00AB53B2">
              <w:rPr>
                <w:rFonts w:ascii="Verdana" w:hAnsi="Verdana"/>
                <w:sz w:val="14"/>
                <w:szCs w:val="14"/>
              </w:rPr>
              <w:t>35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281174F"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D681A26" w14:textId="77777777" w:rsidR="003F7697" w:rsidRPr="00AB53B2" w:rsidRDefault="003F7697" w:rsidP="004C51BC">
            <w:pPr>
              <w:rPr>
                <w:rFonts w:ascii="Verdana" w:hAnsi="Verdana"/>
                <w:sz w:val="14"/>
                <w:szCs w:val="14"/>
              </w:rPr>
            </w:pPr>
            <w:r w:rsidRPr="00AB53B2">
              <w:rPr>
                <w:rFonts w:ascii="Verdana" w:hAnsi="Verdana"/>
                <w:sz w:val="14"/>
                <w:szCs w:val="14"/>
              </w:rPr>
              <w:t>Código único de transacción. Se completa con espacio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DC00596" w14:textId="77777777" w:rsidR="003F7697" w:rsidRPr="00AB53B2" w:rsidRDefault="003F7697" w:rsidP="004C51BC">
            <w:pPr>
              <w:jc w:val="center"/>
              <w:rPr>
                <w:rFonts w:ascii="Verdana" w:hAnsi="Verdana"/>
                <w:sz w:val="14"/>
                <w:szCs w:val="14"/>
              </w:rPr>
            </w:pPr>
            <w:r w:rsidRPr="00AB53B2">
              <w:rPr>
                <w:rFonts w:ascii="Verdana" w:hAnsi="Verdana"/>
                <w:sz w:val="14"/>
                <w:szCs w:val="14"/>
              </w:rPr>
              <w:t>166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AA326FA" w14:textId="77777777" w:rsidR="003F7697" w:rsidRPr="00AB53B2" w:rsidRDefault="003F7697" w:rsidP="004C51BC">
            <w:pPr>
              <w:rPr>
                <w:rFonts w:ascii="Verdana" w:hAnsi="Verdana"/>
                <w:sz w:val="14"/>
                <w:szCs w:val="14"/>
              </w:rPr>
            </w:pPr>
            <w:r w:rsidRPr="00AB53B2">
              <w:rPr>
                <w:rFonts w:ascii="Verdana" w:hAnsi="Verdana"/>
                <w:sz w:val="14"/>
                <w:szCs w:val="14"/>
              </w:rPr>
              <w:t>Código de transacción</w:t>
            </w:r>
          </w:p>
        </w:tc>
      </w:tr>
      <w:tr w:rsidR="003F7697" w:rsidRPr="00AB53B2" w14:paraId="28087026"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6FF4B734" w14:textId="77777777" w:rsidR="003F7697" w:rsidRPr="00AB53B2" w:rsidRDefault="003F7697" w:rsidP="004C51BC">
            <w:pPr>
              <w:jc w:val="center"/>
              <w:rPr>
                <w:rFonts w:ascii="Verdana" w:hAnsi="Verdana"/>
                <w:color w:val="FF0000"/>
                <w:sz w:val="14"/>
                <w:szCs w:val="14"/>
              </w:rPr>
            </w:pPr>
            <w:r w:rsidRPr="00AB53B2">
              <w:rPr>
                <w:rFonts w:ascii="Verdana" w:hAnsi="Verdana"/>
                <w:color w:val="FF0000"/>
                <w:sz w:val="14"/>
                <w:szCs w:val="14"/>
              </w:rPr>
              <w:t>19</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A2542B9" w14:textId="77777777" w:rsidR="003F7697" w:rsidRPr="00AB53B2" w:rsidRDefault="003F7697" w:rsidP="004C51BC">
            <w:pPr>
              <w:rPr>
                <w:rFonts w:ascii="Verdana" w:hAnsi="Verdana"/>
                <w:color w:val="FF0000"/>
                <w:sz w:val="14"/>
                <w:szCs w:val="14"/>
              </w:rPr>
            </w:pPr>
            <w:r w:rsidRPr="00AB53B2">
              <w:rPr>
                <w:rFonts w:ascii="Verdana" w:hAnsi="Verdana"/>
                <w:color w:val="FF0000"/>
                <w:sz w:val="14"/>
                <w:szCs w:val="14"/>
              </w:rPr>
              <w:t>CÓDIGO DE AUTORIZACIÓN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27D7E5D" w14:textId="77777777" w:rsidR="003F7697" w:rsidRPr="00AB53B2" w:rsidRDefault="003F7697" w:rsidP="004C51BC">
            <w:pPr>
              <w:rPr>
                <w:rFonts w:ascii="Verdana" w:hAnsi="Verdana"/>
                <w:color w:val="FF0000"/>
                <w:sz w:val="14"/>
                <w:szCs w:val="14"/>
              </w:rPr>
            </w:pPr>
            <w:r w:rsidRPr="00AB53B2">
              <w:rPr>
                <w:rFonts w:ascii="Verdana" w:hAnsi="Verdana"/>
                <w:color w:val="FF0000"/>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3657061" w14:textId="77777777" w:rsidR="003F7697" w:rsidRPr="00AB53B2" w:rsidRDefault="003F7697" w:rsidP="004C51BC">
            <w:pPr>
              <w:jc w:val="center"/>
              <w:rPr>
                <w:rFonts w:ascii="Verdana" w:hAnsi="Verdana"/>
                <w:color w:val="FF0000"/>
                <w:sz w:val="14"/>
                <w:szCs w:val="14"/>
              </w:rPr>
            </w:pPr>
            <w:r w:rsidRPr="00AB53B2">
              <w:rPr>
                <w:rFonts w:ascii="Verdana" w:hAnsi="Verdana"/>
                <w:color w:val="FF0000"/>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59514BA" w14:textId="77777777" w:rsidR="003F7697" w:rsidRPr="00AB53B2" w:rsidRDefault="003F7697" w:rsidP="004C51BC">
            <w:pPr>
              <w:rPr>
                <w:rFonts w:ascii="Times New Roman" w:eastAsia="Times New Roman" w:hAnsi="Times New Roman"/>
                <w:color w:val="FF0000"/>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48F517" w14:textId="77777777" w:rsidR="003F7697" w:rsidRPr="00AB53B2" w:rsidRDefault="003F7697" w:rsidP="004C51BC">
            <w:pPr>
              <w:rPr>
                <w:rFonts w:ascii="Verdana" w:hAnsi="Verdana"/>
                <w:color w:val="FF0000"/>
                <w:sz w:val="14"/>
                <w:szCs w:val="14"/>
              </w:rPr>
            </w:pPr>
            <w:r w:rsidRPr="00AB53B2">
              <w:rPr>
                <w:rFonts w:ascii="Verdana" w:hAnsi="Verdana"/>
                <w:color w:val="FF0000"/>
                <w:sz w:val="14"/>
                <w:szCs w:val="14"/>
              </w:rPr>
              <w:t>Código de autorización del pago. Se completa con espacio en blanco a la derecha.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0EF652D" w14:textId="77777777" w:rsidR="003F7697" w:rsidRPr="00AB53B2" w:rsidRDefault="003F7697" w:rsidP="004C51BC">
            <w:pPr>
              <w:jc w:val="center"/>
              <w:rPr>
                <w:rFonts w:ascii="Verdana" w:hAnsi="Verdana"/>
                <w:color w:val="FF0000"/>
                <w:sz w:val="14"/>
                <w:szCs w:val="14"/>
              </w:rPr>
            </w:pPr>
            <w:r w:rsidRPr="00AB53B2">
              <w:rPr>
                <w:rFonts w:ascii="Verdana" w:hAnsi="Verdana"/>
                <w:color w:val="FF0000"/>
                <w:sz w:val="14"/>
                <w:szCs w:val="14"/>
              </w:rPr>
              <w:t>201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B091F73" w14:textId="77777777" w:rsidR="003F7697" w:rsidRPr="00AB53B2" w:rsidRDefault="003F7697" w:rsidP="004C51BC">
            <w:pPr>
              <w:rPr>
                <w:rFonts w:ascii="Verdana" w:hAnsi="Verdana"/>
                <w:color w:val="FF0000"/>
                <w:sz w:val="14"/>
                <w:szCs w:val="14"/>
              </w:rPr>
            </w:pPr>
            <w:r w:rsidRPr="00AB53B2">
              <w:rPr>
                <w:rFonts w:ascii="Verdana" w:hAnsi="Verdana"/>
                <w:color w:val="FF0000"/>
                <w:sz w:val="14"/>
                <w:szCs w:val="14"/>
              </w:rPr>
              <w:t>Código de autorización del pago</w:t>
            </w:r>
          </w:p>
        </w:tc>
      </w:tr>
      <w:tr w:rsidR="003F7697" w:rsidRPr="00AB53B2" w14:paraId="65CC348D"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66C31A13" w14:textId="77777777" w:rsidR="003F7697" w:rsidRPr="00AB53B2" w:rsidRDefault="003F7697" w:rsidP="004C51BC">
            <w:pPr>
              <w:rPr>
                <w:rFonts w:ascii="Times New Roman" w:eastAsia="Times New Roman" w:hAnsi="Times New Roman"/>
                <w:sz w:val="16"/>
                <w:szCs w:val="16"/>
              </w:rPr>
            </w:pPr>
          </w:p>
        </w:tc>
      </w:tr>
      <w:tr w:rsidR="003F7697" w:rsidRPr="00AB53B2" w14:paraId="7E08F2FB"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6608E368" w14:textId="77777777" w:rsidR="003F7697" w:rsidRPr="00AB53B2" w:rsidRDefault="003F7697" w:rsidP="004C51BC">
            <w:pPr>
              <w:rPr>
                <w:rFonts w:ascii="Times New Roman" w:eastAsia="Times New Roman" w:hAnsi="Times New Roman"/>
                <w:sz w:val="16"/>
                <w:szCs w:val="16"/>
              </w:rPr>
            </w:pPr>
          </w:p>
        </w:tc>
      </w:tr>
      <w:tr w:rsidR="003F7697" w:rsidRPr="00AB53B2" w14:paraId="1C1842C0" w14:textId="77777777" w:rsidTr="003F7697">
        <w:trPr>
          <w:tblCellSpacing w:w="0" w:type="dxa"/>
        </w:trPr>
        <w:tc>
          <w:tcPr>
            <w:tcW w:w="0" w:type="auto"/>
            <w:gridSpan w:val="8"/>
            <w:tcBorders>
              <w:top w:val="outset" w:sz="8" w:space="0" w:color="D0D7E5"/>
              <w:left w:val="outset" w:sz="8" w:space="0" w:color="D0D7E5"/>
              <w:bottom w:val="outset" w:sz="8" w:space="0" w:color="D0D7E5"/>
              <w:right w:val="outset" w:sz="8" w:space="0" w:color="D0D7E5"/>
            </w:tcBorders>
            <w:vAlign w:val="center"/>
            <w:hideMark/>
          </w:tcPr>
          <w:p w14:paraId="385E7E18" w14:textId="77777777" w:rsidR="003F7697" w:rsidRPr="00AB53B2" w:rsidRDefault="003F7697" w:rsidP="004C51BC">
            <w:pPr>
              <w:rPr>
                <w:rFonts w:ascii="Verdana" w:hAnsi="Verdana"/>
                <w:sz w:val="14"/>
                <w:szCs w:val="14"/>
              </w:rPr>
            </w:pPr>
            <w:r w:rsidRPr="00AB53B2">
              <w:rPr>
                <w:rFonts w:ascii="Verdana" w:hAnsi="Verdana"/>
                <w:sz w:val="14"/>
                <w:szCs w:val="14"/>
              </w:rPr>
              <w:t xml:space="preserve">Fin de archivo (210 caracteres)  </w:t>
            </w:r>
            <w:r w:rsidRPr="00AB53B2">
              <w:rPr>
                <w:rFonts w:ascii="Verdana" w:hAnsi="Verdana"/>
                <w:color w:val="FF0000"/>
                <w:sz w:val="14"/>
                <w:szCs w:val="14"/>
              </w:rPr>
              <w:t>FIN</w:t>
            </w:r>
          </w:p>
        </w:tc>
      </w:tr>
      <w:tr w:rsidR="003F7697" w:rsidRPr="00AB53B2" w14:paraId="04B07B29"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9C58608"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CAMPO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9B3C948"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DESCRIPCIÓN</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613DA9F8"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FORMATO</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15AE6EA1"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LONG</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FD6E0AA"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VALOR</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5175D337"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OBSERVACIONES</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3034CFAE"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POS INI</w:t>
            </w:r>
          </w:p>
        </w:tc>
        <w:tc>
          <w:tcPr>
            <w:tcW w:w="0" w:type="auto"/>
            <w:tcBorders>
              <w:top w:val="outset" w:sz="8" w:space="0" w:color="D0D7E5"/>
              <w:left w:val="outset" w:sz="8" w:space="0" w:color="D0D7E5"/>
              <w:bottom w:val="outset" w:sz="8" w:space="0" w:color="D0D7E5"/>
              <w:right w:val="outset" w:sz="8" w:space="0" w:color="D0D7E5"/>
            </w:tcBorders>
            <w:shd w:val="clear" w:color="auto" w:fill="0066CC"/>
            <w:vAlign w:val="center"/>
            <w:hideMark/>
          </w:tcPr>
          <w:p w14:paraId="751012DC" w14:textId="77777777" w:rsidR="003F7697" w:rsidRPr="00AB53B2" w:rsidRDefault="003F7697" w:rsidP="004C51BC">
            <w:pPr>
              <w:jc w:val="center"/>
              <w:rPr>
                <w:rFonts w:ascii="Verdana" w:hAnsi="Verdana"/>
                <w:color w:val="FFFFFF"/>
                <w:sz w:val="14"/>
                <w:szCs w:val="14"/>
              </w:rPr>
            </w:pPr>
            <w:r w:rsidRPr="00AB53B2">
              <w:rPr>
                <w:rFonts w:ascii="Verdana" w:hAnsi="Verdana"/>
                <w:color w:val="FFFFFF"/>
                <w:sz w:val="14"/>
                <w:szCs w:val="14"/>
              </w:rPr>
              <w:t>COMENTARIOS</w:t>
            </w:r>
          </w:p>
        </w:tc>
      </w:tr>
      <w:tr w:rsidR="003F7697" w:rsidRPr="00AB53B2" w14:paraId="1B548497"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171837A"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ACD9FE8" w14:textId="77777777" w:rsidR="003F7697" w:rsidRPr="00AB53B2" w:rsidRDefault="003F7697" w:rsidP="004C51BC">
            <w:pPr>
              <w:rPr>
                <w:rFonts w:ascii="Verdana" w:hAnsi="Verdana"/>
                <w:sz w:val="14"/>
                <w:szCs w:val="14"/>
              </w:rPr>
            </w:pPr>
            <w:r w:rsidRPr="00AB53B2">
              <w:rPr>
                <w:rFonts w:ascii="Verdana" w:hAnsi="Verdana"/>
                <w:sz w:val="14"/>
                <w:szCs w:val="14"/>
              </w:rPr>
              <w:t>TIPO DE REGISTRO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7C7727"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AF3D986"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7ECD906" w14:textId="77777777" w:rsidR="003F7697" w:rsidRPr="00AB53B2" w:rsidRDefault="003F7697" w:rsidP="004C51BC">
            <w:pPr>
              <w:rPr>
                <w:rFonts w:ascii="Verdana" w:hAnsi="Verdana"/>
                <w:sz w:val="14"/>
                <w:szCs w:val="14"/>
              </w:rPr>
            </w:pPr>
            <w:r w:rsidRPr="00AB53B2">
              <w:rPr>
                <w:rFonts w:ascii="Verdana" w:hAnsi="Verdana"/>
                <w:sz w:val="14"/>
                <w:szCs w:val="14"/>
              </w:rPr>
              <w:t>'E'</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44E9206" w14:textId="77777777" w:rsidR="003F7697" w:rsidRPr="00AB53B2" w:rsidRDefault="003F7697" w:rsidP="004C51BC">
            <w:pPr>
              <w:rPr>
                <w:rFonts w:ascii="Verdana" w:hAnsi="Verdana"/>
                <w:sz w:val="14"/>
                <w:szCs w:val="14"/>
              </w:rPr>
            </w:pPr>
            <w:r w:rsidRPr="00AB53B2">
              <w:rPr>
                <w:rFonts w:ascii="Verdana" w:hAnsi="Verdana"/>
                <w:sz w:val="14"/>
                <w:szCs w:val="14"/>
              </w:rPr>
              <w:t>Identificador del fin de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544B7AA" w14:textId="77777777" w:rsidR="003F7697" w:rsidRPr="00AB53B2" w:rsidRDefault="003F7697" w:rsidP="004C51BC">
            <w:pPr>
              <w:jc w:val="center"/>
              <w:rPr>
                <w:rFonts w:ascii="Verdana" w:hAnsi="Verdana"/>
                <w:sz w:val="14"/>
                <w:szCs w:val="14"/>
              </w:rPr>
            </w:pPr>
            <w:r w:rsidRPr="00AB53B2">
              <w:rPr>
                <w:rFonts w:ascii="Verdana" w:hAnsi="Verdana"/>
                <w:sz w:val="14"/>
                <w:szCs w:val="14"/>
              </w:rPr>
              <w:t>1</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846B32D"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76380257"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146F5406"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F72261" w14:textId="77777777" w:rsidR="003F7697" w:rsidRPr="00AB53B2" w:rsidRDefault="003F7697" w:rsidP="004C51BC">
            <w:pPr>
              <w:rPr>
                <w:rFonts w:ascii="Verdana" w:hAnsi="Verdana"/>
                <w:sz w:val="14"/>
                <w:szCs w:val="14"/>
              </w:rPr>
            </w:pPr>
            <w:r w:rsidRPr="00AB53B2">
              <w:rPr>
                <w:rFonts w:ascii="Verdana" w:hAnsi="Verdana"/>
                <w:sz w:val="14"/>
                <w:szCs w:val="14"/>
              </w:rPr>
              <w:t>FECHA DE PROCESO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CEE9F8E" w14:textId="77777777" w:rsidR="003F7697" w:rsidRPr="00AB53B2" w:rsidRDefault="003F7697" w:rsidP="004C51BC">
            <w:pPr>
              <w:rPr>
                <w:rFonts w:ascii="Verdana" w:hAnsi="Verdana"/>
                <w:sz w:val="14"/>
                <w:szCs w:val="14"/>
              </w:rPr>
            </w:pPr>
            <w:r w:rsidRPr="00AB53B2">
              <w:rPr>
                <w:rFonts w:ascii="Verdana" w:hAnsi="Verdana"/>
                <w:sz w:val="14"/>
                <w:szCs w:val="14"/>
              </w:rPr>
              <w:t>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96BECE4" w14:textId="77777777" w:rsidR="003F7697" w:rsidRPr="00AB53B2" w:rsidRDefault="003F7697" w:rsidP="004C51BC">
            <w:pPr>
              <w:jc w:val="center"/>
              <w:rPr>
                <w:rFonts w:ascii="Verdana" w:hAnsi="Verdana"/>
                <w:sz w:val="14"/>
                <w:szCs w:val="14"/>
              </w:rPr>
            </w:pPr>
            <w:r w:rsidRPr="00AB53B2">
              <w:rPr>
                <w:rFonts w:ascii="Verdana" w:hAnsi="Verdana"/>
                <w:sz w:val="14"/>
                <w:szCs w:val="14"/>
              </w:rPr>
              <w:t>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C6BCCA8" w14:textId="77777777" w:rsidR="003F7697" w:rsidRPr="00AB53B2" w:rsidRDefault="003F7697" w:rsidP="004C51BC">
            <w:pPr>
              <w:rPr>
                <w:rFonts w:ascii="Verdana" w:hAnsi="Verdana"/>
                <w:sz w:val="14"/>
                <w:szCs w:val="14"/>
              </w:rPr>
            </w:pPr>
            <w:r w:rsidRPr="00AB53B2">
              <w:rPr>
                <w:rFonts w:ascii="Verdana" w:hAnsi="Verdana"/>
                <w:sz w:val="14"/>
                <w:szCs w:val="14"/>
              </w:rPr>
              <w:t>'ddMMyyyy'</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E971D19" w14:textId="77777777" w:rsidR="003F7697" w:rsidRPr="00AB53B2" w:rsidRDefault="003F7697" w:rsidP="004C51BC">
            <w:pPr>
              <w:rPr>
                <w:rFonts w:ascii="Verdana" w:hAnsi="Verdana"/>
                <w:sz w:val="14"/>
                <w:szCs w:val="14"/>
              </w:rPr>
            </w:pPr>
            <w:r w:rsidRPr="00AB53B2">
              <w:rPr>
                <w:rFonts w:ascii="Verdana" w:hAnsi="Verdana"/>
                <w:sz w:val="14"/>
                <w:szCs w:val="14"/>
              </w:rPr>
              <w:t>Fecha de creación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64440A4"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70B761" w14:textId="77777777" w:rsidR="003F7697" w:rsidRPr="00AB53B2" w:rsidRDefault="003F7697" w:rsidP="004C51BC">
            <w:pPr>
              <w:rPr>
                <w:rFonts w:ascii="Verdana" w:hAnsi="Verdana"/>
                <w:sz w:val="14"/>
                <w:szCs w:val="14"/>
              </w:rPr>
            </w:pPr>
            <w:r w:rsidRPr="00AB53B2">
              <w:rPr>
                <w:rFonts w:ascii="Verdana" w:hAnsi="Verdana"/>
                <w:sz w:val="14"/>
                <w:szCs w:val="14"/>
              </w:rPr>
              <w:t>Fecha ejecución del proceso</w:t>
            </w:r>
          </w:p>
        </w:tc>
      </w:tr>
      <w:tr w:rsidR="003F7697" w:rsidRPr="00AB53B2" w14:paraId="04FD6646"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5DBEB858" w14:textId="77777777" w:rsidR="003F7697" w:rsidRPr="00AB53B2" w:rsidRDefault="003F7697" w:rsidP="004C51BC">
            <w:pPr>
              <w:jc w:val="center"/>
              <w:rPr>
                <w:rFonts w:ascii="Verdana" w:hAnsi="Verdana"/>
                <w:sz w:val="14"/>
                <w:szCs w:val="14"/>
              </w:rPr>
            </w:pPr>
            <w:r w:rsidRPr="00AB53B2">
              <w:rPr>
                <w:rFonts w:ascii="Verdana" w:hAnsi="Verdana"/>
                <w:sz w:val="14"/>
                <w:szCs w:val="14"/>
              </w:rPr>
              <w:t>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8B2E1CE"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18D93E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F6EAB8D" w14:textId="77777777" w:rsidR="003F7697" w:rsidRPr="00AB53B2" w:rsidRDefault="003F7697" w:rsidP="004C51BC">
            <w:pPr>
              <w:jc w:val="center"/>
              <w:rPr>
                <w:rFonts w:ascii="Verdana" w:hAnsi="Verdana"/>
                <w:sz w:val="14"/>
                <w:szCs w:val="14"/>
              </w:rPr>
            </w:pPr>
            <w:r w:rsidRPr="00AB53B2">
              <w:rPr>
                <w:rFonts w:ascii="Verdana" w:hAnsi="Verdana"/>
                <w:sz w:val="14"/>
                <w:szCs w:val="14"/>
              </w:rPr>
              <w:t>68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3B81C63"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925D0FB"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CEE23D" w14:textId="77777777" w:rsidR="003F7697" w:rsidRPr="00AB53B2" w:rsidRDefault="003F7697" w:rsidP="004C51BC">
            <w:pPr>
              <w:jc w:val="center"/>
              <w:rPr>
                <w:rFonts w:ascii="Verdana" w:hAnsi="Verdana"/>
                <w:sz w:val="14"/>
                <w:szCs w:val="14"/>
              </w:rPr>
            </w:pPr>
            <w:r w:rsidRPr="00AB53B2">
              <w:rPr>
                <w:rFonts w:ascii="Verdana" w:hAnsi="Verdana"/>
                <w:sz w:val="14"/>
                <w:szCs w:val="14"/>
              </w:rPr>
              <w:t>10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DC9E25A"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6E187558"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08493B2A" w14:textId="77777777" w:rsidR="003F7697" w:rsidRPr="00AB53B2" w:rsidRDefault="003F7697" w:rsidP="004C51BC">
            <w:pPr>
              <w:jc w:val="center"/>
              <w:rPr>
                <w:rFonts w:ascii="Verdana" w:hAnsi="Verdana"/>
                <w:sz w:val="14"/>
                <w:szCs w:val="14"/>
              </w:rPr>
            </w:pPr>
            <w:r w:rsidRPr="00AB53B2">
              <w:rPr>
                <w:rFonts w:ascii="Verdana" w:hAnsi="Verdana"/>
                <w:sz w:val="14"/>
                <w:szCs w:val="14"/>
              </w:rPr>
              <w:t>4</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C6F626B" w14:textId="77777777" w:rsidR="003F7697" w:rsidRPr="00AB53B2" w:rsidRDefault="003F7697" w:rsidP="004C51BC">
            <w:pPr>
              <w:rPr>
                <w:rFonts w:ascii="Verdana" w:hAnsi="Verdana"/>
                <w:sz w:val="14"/>
                <w:szCs w:val="14"/>
              </w:rPr>
            </w:pPr>
            <w:r w:rsidRPr="00AB53B2">
              <w:rPr>
                <w:rFonts w:ascii="Verdana" w:hAnsi="Verdana"/>
                <w:sz w:val="14"/>
                <w:szCs w:val="14"/>
              </w:rPr>
              <w:t>CÓDIGO DE RESULTADO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581F8A7F"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D110C11" w14:textId="77777777" w:rsidR="003F7697" w:rsidRPr="00AB53B2" w:rsidRDefault="003F7697" w:rsidP="004C51BC">
            <w:pPr>
              <w:jc w:val="center"/>
              <w:rPr>
                <w:rFonts w:ascii="Verdana" w:hAnsi="Verdana"/>
                <w:sz w:val="14"/>
                <w:szCs w:val="14"/>
              </w:rPr>
            </w:pPr>
            <w:r w:rsidRPr="00AB53B2">
              <w:rPr>
                <w:rFonts w:ascii="Verdana" w:hAnsi="Verdana"/>
                <w:sz w:val="14"/>
                <w:szCs w:val="14"/>
              </w:rPr>
              <w:t>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208D187"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75AEA5B" w14:textId="77777777" w:rsidR="003F7697" w:rsidRPr="00AB53B2" w:rsidRDefault="003F7697" w:rsidP="004C51BC">
            <w:pPr>
              <w:rPr>
                <w:rFonts w:ascii="Verdana" w:hAnsi="Verdana"/>
                <w:sz w:val="14"/>
                <w:szCs w:val="14"/>
              </w:rPr>
            </w:pPr>
            <w:r w:rsidRPr="00AB53B2">
              <w:rPr>
                <w:rFonts w:ascii="Verdana" w:hAnsi="Verdana"/>
                <w:sz w:val="14"/>
                <w:szCs w:val="14"/>
              </w:rPr>
              <w:t>Código de resultado de la validación del archivo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DD7563" w14:textId="77777777" w:rsidR="003F7697" w:rsidRPr="00AB53B2" w:rsidRDefault="003F7697" w:rsidP="004C51BC">
            <w:pPr>
              <w:jc w:val="center"/>
              <w:rPr>
                <w:rFonts w:ascii="Verdana" w:hAnsi="Verdana"/>
                <w:sz w:val="14"/>
                <w:szCs w:val="14"/>
              </w:rPr>
            </w:pPr>
            <w:r w:rsidRPr="00AB53B2">
              <w:rPr>
                <w:rFonts w:ascii="Verdana" w:hAnsi="Verdana"/>
                <w:sz w:val="14"/>
                <w:szCs w:val="14"/>
              </w:rPr>
              <w:t>78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BECFFA7" w14:textId="77777777" w:rsidR="003F7697" w:rsidRPr="00AB53B2" w:rsidRDefault="003F7697" w:rsidP="004C51BC">
            <w:pPr>
              <w:rPr>
                <w:rFonts w:ascii="Verdana" w:hAnsi="Verdana"/>
                <w:sz w:val="14"/>
                <w:szCs w:val="14"/>
              </w:rPr>
            </w:pPr>
            <w:r w:rsidRPr="00AB53B2">
              <w:rPr>
                <w:rFonts w:ascii="Verdana" w:hAnsi="Verdana"/>
                <w:sz w:val="14"/>
                <w:szCs w:val="14"/>
              </w:rPr>
              <w:t>Códigos de validación</w:t>
            </w:r>
          </w:p>
        </w:tc>
      </w:tr>
      <w:tr w:rsidR="003F7697" w:rsidRPr="00AB53B2" w14:paraId="0A0B723A"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B5A9C57" w14:textId="77777777" w:rsidR="003F7697" w:rsidRPr="00AB53B2" w:rsidRDefault="003F7697" w:rsidP="004C51BC">
            <w:pPr>
              <w:jc w:val="center"/>
              <w:rPr>
                <w:rFonts w:ascii="Verdana" w:hAnsi="Verdana"/>
                <w:sz w:val="14"/>
                <w:szCs w:val="14"/>
              </w:rPr>
            </w:pPr>
            <w:r w:rsidRPr="00AB53B2">
              <w:rPr>
                <w:rFonts w:ascii="Verdana" w:hAnsi="Verdana"/>
                <w:sz w:val="14"/>
                <w:szCs w:val="14"/>
              </w:rPr>
              <w:t>5</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E2C9AB0"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03706B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A0862FB" w14:textId="77777777" w:rsidR="003F7697" w:rsidRPr="00AB53B2" w:rsidRDefault="003F7697" w:rsidP="004C51BC">
            <w:pPr>
              <w:jc w:val="center"/>
              <w:rPr>
                <w:rFonts w:ascii="Verdana" w:hAnsi="Verdana"/>
                <w:sz w:val="14"/>
                <w:szCs w:val="14"/>
              </w:rPr>
            </w:pPr>
            <w:r w:rsidRPr="00AB53B2">
              <w:rPr>
                <w:rFonts w:ascii="Verdana" w:hAnsi="Verdana"/>
                <w:sz w:val="14"/>
                <w:szCs w:val="14"/>
              </w:rPr>
              <w:t>16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ECA173E"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9EA7A1E"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635BAD82" w14:textId="77777777" w:rsidR="003F7697" w:rsidRPr="00AB53B2" w:rsidRDefault="003F7697" w:rsidP="004C51BC">
            <w:pPr>
              <w:jc w:val="center"/>
              <w:rPr>
                <w:rFonts w:ascii="Verdana" w:hAnsi="Verdana"/>
                <w:sz w:val="14"/>
                <w:szCs w:val="14"/>
              </w:rPr>
            </w:pPr>
            <w:r w:rsidRPr="00AB53B2">
              <w:rPr>
                <w:rFonts w:ascii="Verdana" w:hAnsi="Verdana"/>
                <w:sz w:val="14"/>
                <w:szCs w:val="14"/>
              </w:rPr>
              <w:t>80</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F1C418C"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r w:rsidR="003F7697" w:rsidRPr="00AB53B2" w14:paraId="530CFEB0"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7429D0CB" w14:textId="77777777" w:rsidR="003F7697" w:rsidRPr="00AB53B2" w:rsidRDefault="003F7697" w:rsidP="004C51BC">
            <w:pPr>
              <w:jc w:val="center"/>
              <w:rPr>
                <w:rFonts w:ascii="Verdana" w:hAnsi="Verdana"/>
                <w:sz w:val="14"/>
                <w:szCs w:val="14"/>
              </w:rPr>
            </w:pPr>
            <w:r w:rsidRPr="00AB53B2">
              <w:rPr>
                <w:rFonts w:ascii="Verdana" w:hAnsi="Verdana"/>
                <w:sz w:val="14"/>
                <w:szCs w:val="14"/>
              </w:rPr>
              <w:t>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33BDEA8" w14:textId="77777777" w:rsidR="003F7697" w:rsidRPr="00AB53B2" w:rsidRDefault="003F7697" w:rsidP="004C51BC">
            <w:pPr>
              <w:rPr>
                <w:rFonts w:ascii="Verdana" w:hAnsi="Verdana"/>
                <w:sz w:val="14"/>
                <w:szCs w:val="14"/>
              </w:rPr>
            </w:pPr>
            <w:r w:rsidRPr="00AB53B2">
              <w:rPr>
                <w:rFonts w:ascii="Verdana" w:hAnsi="Verdana"/>
                <w:sz w:val="14"/>
                <w:szCs w:val="14"/>
              </w:rPr>
              <w:t>MENSAJE DE RESPUESTA</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AD97D84"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4B10A6B" w14:textId="77777777" w:rsidR="003F7697" w:rsidRPr="00AB53B2" w:rsidRDefault="003F7697" w:rsidP="004C51BC">
            <w:pPr>
              <w:jc w:val="center"/>
              <w:rPr>
                <w:rFonts w:ascii="Verdana" w:hAnsi="Verdana"/>
                <w:sz w:val="14"/>
                <w:szCs w:val="14"/>
              </w:rPr>
            </w:pPr>
            <w:r w:rsidRPr="00AB53B2">
              <w:rPr>
                <w:rFonts w:ascii="Verdana" w:hAnsi="Verdana"/>
                <w:sz w:val="14"/>
                <w:szCs w:val="14"/>
              </w:rPr>
              <w:t>22</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46E99711" w14:textId="77777777" w:rsidR="003F7697" w:rsidRPr="00AB53B2" w:rsidRDefault="003F7697" w:rsidP="004C51BC">
            <w:pPr>
              <w:rPr>
                <w:rFonts w:ascii="Times New Roman" w:eastAsia="Times New Roman" w:hAnsi="Times New Roman"/>
                <w:sz w:val="16"/>
                <w:szCs w:val="16"/>
              </w:rPr>
            </w:pP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A554C1C" w14:textId="77777777" w:rsidR="003F7697" w:rsidRPr="00AB53B2" w:rsidRDefault="003F7697" w:rsidP="004C51BC">
            <w:pPr>
              <w:rPr>
                <w:rFonts w:ascii="Verdana" w:hAnsi="Verdana"/>
                <w:sz w:val="14"/>
                <w:szCs w:val="14"/>
              </w:rPr>
            </w:pPr>
            <w:r w:rsidRPr="00AB53B2">
              <w:rPr>
                <w:rFonts w:ascii="Verdana" w:hAnsi="Verdana"/>
                <w:sz w:val="14"/>
                <w:szCs w:val="14"/>
              </w:rPr>
              <w:t>Mensaje de respuesta de acuerdo a la validación</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5574FD" w14:textId="77777777" w:rsidR="003F7697" w:rsidRPr="00AB53B2" w:rsidRDefault="003F7697" w:rsidP="004C51BC">
            <w:pPr>
              <w:jc w:val="center"/>
              <w:rPr>
                <w:rFonts w:ascii="Verdana" w:hAnsi="Verdana"/>
                <w:sz w:val="14"/>
                <w:szCs w:val="14"/>
              </w:rPr>
            </w:pPr>
            <w:r w:rsidRPr="00AB53B2">
              <w:rPr>
                <w:rFonts w:ascii="Verdana" w:hAnsi="Verdana"/>
                <w:sz w:val="14"/>
                <w:szCs w:val="14"/>
              </w:rPr>
              <w:t>96</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3A75C4D5" w14:textId="77777777" w:rsidR="003F7697" w:rsidRPr="00AB53B2" w:rsidRDefault="003F7697" w:rsidP="004C51BC">
            <w:pPr>
              <w:rPr>
                <w:rFonts w:ascii="Verdana" w:hAnsi="Verdana"/>
                <w:sz w:val="14"/>
                <w:szCs w:val="14"/>
              </w:rPr>
            </w:pPr>
            <w:r w:rsidRPr="00AB53B2">
              <w:rPr>
                <w:rFonts w:ascii="Verdana" w:hAnsi="Verdana"/>
                <w:sz w:val="14"/>
                <w:szCs w:val="14"/>
              </w:rPr>
              <w:t>Códigos de validación</w:t>
            </w:r>
          </w:p>
        </w:tc>
      </w:tr>
      <w:tr w:rsidR="003F7697" w:rsidRPr="00AB53B2" w14:paraId="408293BA" w14:textId="77777777" w:rsidTr="003F7697">
        <w:trPr>
          <w:tblCellSpacing w:w="0" w:type="dxa"/>
        </w:trPr>
        <w:tc>
          <w:tcPr>
            <w:tcW w:w="0" w:type="auto"/>
            <w:tcBorders>
              <w:top w:val="outset" w:sz="8" w:space="0" w:color="D0D7E5"/>
              <w:left w:val="outset" w:sz="8" w:space="0" w:color="D0D7E5"/>
              <w:bottom w:val="outset" w:sz="8" w:space="0" w:color="D0D7E5"/>
              <w:right w:val="outset" w:sz="8" w:space="0" w:color="D0D7E5"/>
            </w:tcBorders>
            <w:vAlign w:val="center"/>
            <w:hideMark/>
          </w:tcPr>
          <w:p w14:paraId="34938193" w14:textId="77777777" w:rsidR="003F7697" w:rsidRPr="00AB53B2" w:rsidRDefault="003F7697" w:rsidP="004C51BC">
            <w:pPr>
              <w:jc w:val="center"/>
              <w:rPr>
                <w:rFonts w:ascii="Verdana" w:hAnsi="Verdana"/>
                <w:sz w:val="14"/>
                <w:szCs w:val="14"/>
              </w:rPr>
            </w:pPr>
            <w:r w:rsidRPr="00AB53B2">
              <w:rPr>
                <w:rFonts w:ascii="Verdana" w:hAnsi="Verdana"/>
                <w:sz w:val="14"/>
                <w:szCs w:val="14"/>
              </w:rPr>
              <w:t>7</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9DEC3DD" w14:textId="77777777" w:rsidR="003F7697" w:rsidRPr="00AB53B2" w:rsidRDefault="003F7697" w:rsidP="004C51BC">
            <w:pPr>
              <w:rPr>
                <w:rFonts w:ascii="Verdana" w:hAnsi="Verdana"/>
                <w:sz w:val="14"/>
                <w:szCs w:val="14"/>
              </w:rPr>
            </w:pPr>
            <w:r w:rsidRPr="00AB53B2">
              <w:rPr>
                <w:rFonts w:ascii="Verdana" w:hAnsi="Verdana"/>
                <w:sz w:val="14"/>
                <w:szCs w:val="14"/>
              </w:rPr>
              <w:t>FILLER</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120CB880" w14:textId="77777777" w:rsidR="003F7697" w:rsidRPr="00AB53B2" w:rsidRDefault="003F7697" w:rsidP="004C51BC">
            <w:pPr>
              <w:rPr>
                <w:rFonts w:ascii="Verdana" w:hAnsi="Verdana"/>
                <w:sz w:val="14"/>
                <w:szCs w:val="14"/>
              </w:rPr>
            </w:pPr>
            <w:r w:rsidRPr="00AB53B2">
              <w:rPr>
                <w:rFonts w:ascii="Verdana" w:hAnsi="Verdana"/>
                <w:sz w:val="14"/>
                <w:szCs w:val="14"/>
              </w:rPr>
              <w:t>ALFANUMÉRICO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D0EB75B" w14:textId="77777777" w:rsidR="003F7697" w:rsidRPr="00AB53B2" w:rsidRDefault="003F7697" w:rsidP="004C51BC">
            <w:pPr>
              <w:jc w:val="center"/>
              <w:rPr>
                <w:rFonts w:ascii="Verdana" w:hAnsi="Verdana"/>
                <w:sz w:val="14"/>
                <w:szCs w:val="14"/>
              </w:rPr>
            </w:pPr>
            <w:r w:rsidRPr="00AB53B2">
              <w:rPr>
                <w:rFonts w:ascii="Verdana" w:hAnsi="Verdana"/>
                <w:sz w:val="14"/>
                <w:szCs w:val="14"/>
              </w:rPr>
              <w:t>93</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89CE206" w14:textId="77777777" w:rsidR="003F7697" w:rsidRPr="00AB53B2" w:rsidRDefault="003F7697" w:rsidP="004C51BC">
            <w:pPr>
              <w:rPr>
                <w:rFonts w:ascii="Verdana" w:hAnsi="Verdana"/>
                <w:sz w:val="14"/>
                <w:szCs w:val="14"/>
              </w:rPr>
            </w:pPr>
            <w:r w:rsidRPr="00AB53B2">
              <w:rPr>
                <w:rFonts w:ascii="Verdana" w:hAnsi="Verdana"/>
                <w:sz w:val="14"/>
                <w:szCs w:val="14"/>
              </w:rPr>
              <w:t>ESPACIOS</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0597A9FE" w14:textId="77777777" w:rsidR="003F7697" w:rsidRPr="00AB53B2" w:rsidRDefault="003F7697" w:rsidP="004C51BC">
            <w:pPr>
              <w:rPr>
                <w:rFonts w:ascii="Verdana" w:hAnsi="Verdana"/>
                <w:sz w:val="14"/>
                <w:szCs w:val="14"/>
              </w:rPr>
            </w:pPr>
            <w:r w:rsidRPr="00AB53B2">
              <w:rPr>
                <w:rFonts w:ascii="Verdana" w:hAnsi="Verdana"/>
                <w:sz w:val="14"/>
                <w:szCs w:val="14"/>
              </w:rPr>
              <w:t>Espacios en blanco. De uso futuro</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26613663" w14:textId="77777777" w:rsidR="003F7697" w:rsidRPr="00AB53B2" w:rsidRDefault="003F7697" w:rsidP="004C51BC">
            <w:pPr>
              <w:jc w:val="center"/>
              <w:rPr>
                <w:rFonts w:ascii="Verdana" w:hAnsi="Verdana"/>
                <w:sz w:val="14"/>
                <w:szCs w:val="14"/>
              </w:rPr>
            </w:pPr>
            <w:r w:rsidRPr="00AB53B2">
              <w:rPr>
                <w:rFonts w:ascii="Verdana" w:hAnsi="Verdana"/>
                <w:sz w:val="14"/>
                <w:szCs w:val="14"/>
              </w:rPr>
              <w:t>118</w:t>
            </w:r>
          </w:p>
        </w:tc>
        <w:tc>
          <w:tcPr>
            <w:tcW w:w="0" w:type="auto"/>
            <w:tcBorders>
              <w:top w:val="outset" w:sz="8" w:space="0" w:color="D0D7E5"/>
              <w:left w:val="outset" w:sz="8" w:space="0" w:color="D0D7E5"/>
              <w:bottom w:val="outset" w:sz="8" w:space="0" w:color="D0D7E5"/>
              <w:right w:val="outset" w:sz="8" w:space="0" w:color="D0D7E5"/>
            </w:tcBorders>
            <w:vAlign w:val="center"/>
            <w:hideMark/>
          </w:tcPr>
          <w:p w14:paraId="7A7047E2" w14:textId="77777777" w:rsidR="003F7697" w:rsidRPr="00AB53B2" w:rsidRDefault="003F7697" w:rsidP="004C51BC">
            <w:pPr>
              <w:rPr>
                <w:rFonts w:ascii="Verdana" w:hAnsi="Verdana"/>
                <w:sz w:val="14"/>
                <w:szCs w:val="14"/>
              </w:rPr>
            </w:pPr>
            <w:r w:rsidRPr="00AB53B2">
              <w:rPr>
                <w:rFonts w:ascii="Verdana" w:hAnsi="Verdana"/>
                <w:sz w:val="14"/>
                <w:szCs w:val="14"/>
              </w:rPr>
              <w:t>Constante</w:t>
            </w:r>
          </w:p>
        </w:tc>
      </w:tr>
    </w:tbl>
    <w:p w14:paraId="66584C40" w14:textId="77777777" w:rsidR="003F7697" w:rsidRDefault="003F7697" w:rsidP="00B611DA"/>
    <w:p w14:paraId="0FE703F5" w14:textId="1EF5CCFC" w:rsidR="00726784" w:rsidRDefault="003F7697" w:rsidP="003F7697">
      <w:pPr>
        <w:pStyle w:val="Prrafodelista"/>
        <w:ind w:left="2160"/>
      </w:pPr>
      <w:r>
        <w:br/>
        <w:t xml:space="preserve"> </w:t>
      </w:r>
    </w:p>
    <w:p w14:paraId="299B9233" w14:textId="77777777" w:rsidR="003F7697" w:rsidRDefault="003F7697" w:rsidP="003F7697">
      <w:pPr>
        <w:pStyle w:val="Prrafodelista"/>
        <w:ind w:left="2160"/>
        <w:jc w:val="both"/>
      </w:pPr>
    </w:p>
    <w:p w14:paraId="1BEB5AA4" w14:textId="77777777" w:rsidR="00B611DA" w:rsidRDefault="00541399" w:rsidP="00B611DA">
      <w:pPr>
        <w:pStyle w:val="Prrafodelista"/>
        <w:numPr>
          <w:ilvl w:val="1"/>
          <w:numId w:val="5"/>
        </w:numPr>
        <w:jc w:val="both"/>
      </w:pPr>
      <w:r>
        <w:t>Validaciones que deben estar incluidas:</w:t>
      </w:r>
    </w:p>
    <w:p w14:paraId="2E974316" w14:textId="77777777" w:rsidR="00B611DA" w:rsidRDefault="00B611DA" w:rsidP="00B611DA">
      <w:pPr>
        <w:pStyle w:val="Prrafodelista"/>
        <w:numPr>
          <w:ilvl w:val="0"/>
          <w:numId w:val="22"/>
        </w:numPr>
        <w:jc w:val="both"/>
      </w:pPr>
      <w:r>
        <w:lastRenderedPageBreak/>
        <w:t>Los archivos de respuesta contienen la información de cargos aprobados y rechazados.</w:t>
      </w:r>
    </w:p>
    <w:p w14:paraId="633E0D78" w14:textId="4003CA2D" w:rsidR="00541399" w:rsidRDefault="00B611DA" w:rsidP="00B611DA">
      <w:pPr>
        <w:pStyle w:val="Prrafodelista"/>
        <w:numPr>
          <w:ilvl w:val="0"/>
          <w:numId w:val="22"/>
        </w:numPr>
        <w:jc w:val="both"/>
      </w:pPr>
      <w:r>
        <w:t>Los archivos de respuesta cuentan con un rechazo de cobranza este se debe cargar en el sistema para que los usuarios puedan validar porque no se efectuó el débito, esta información se debe mostrar en seguimiento del contrato y a nivel de reporte.</w:t>
      </w:r>
    </w:p>
    <w:p w14:paraId="5E97A788" w14:textId="77777777" w:rsidR="00541399" w:rsidRDefault="00541399" w:rsidP="00541399">
      <w:pPr>
        <w:pStyle w:val="Prrafodelista"/>
        <w:numPr>
          <w:ilvl w:val="1"/>
          <w:numId w:val="5"/>
        </w:numPr>
        <w:jc w:val="both"/>
      </w:pPr>
      <w:r>
        <w:t>Casuísticas que deben estar contempladas:</w:t>
      </w:r>
    </w:p>
    <w:p w14:paraId="6BFFE5D4" w14:textId="0C76F2EB" w:rsidR="00F61AFB" w:rsidRDefault="00B611DA" w:rsidP="00F61AFB">
      <w:pPr>
        <w:pStyle w:val="Prrafodelista"/>
        <w:ind w:left="1440"/>
        <w:jc w:val="both"/>
      </w:pPr>
      <w:r>
        <w:t>Ninguna.</w:t>
      </w:r>
    </w:p>
    <w:p w14:paraId="0B2F285B" w14:textId="39F28D1F" w:rsidR="00F61AFB" w:rsidRDefault="00F61AFB" w:rsidP="00F61AFB">
      <w:pPr>
        <w:jc w:val="both"/>
      </w:pPr>
    </w:p>
    <w:p w14:paraId="291CB0AF" w14:textId="2E2453C6" w:rsidR="00F61AFB" w:rsidRDefault="00F61AFB" w:rsidP="00F61AFB">
      <w:pPr>
        <w:pStyle w:val="Ttulo2"/>
        <w:numPr>
          <w:ilvl w:val="0"/>
          <w:numId w:val="5"/>
        </w:numPr>
        <w:tabs>
          <w:tab w:val="num" w:pos="360"/>
        </w:tabs>
        <w:ind w:left="708" w:hanging="708"/>
        <w:jc w:val="both"/>
      </w:pPr>
      <w:bookmarkStart w:id="6" w:name="_Toc89267141"/>
      <w:r>
        <w:t>Sobre los reportes</w:t>
      </w:r>
      <w:bookmarkEnd w:id="6"/>
    </w:p>
    <w:p w14:paraId="7745B9E2" w14:textId="77777777" w:rsidR="00F61AFB" w:rsidRDefault="00F61AFB" w:rsidP="00F61AFB">
      <w:pPr>
        <w:pStyle w:val="Prrafodelista"/>
        <w:numPr>
          <w:ilvl w:val="1"/>
          <w:numId w:val="5"/>
        </w:numPr>
        <w:jc w:val="both"/>
      </w:pPr>
      <w:r>
        <w:t>Descripción del estado actual:</w:t>
      </w:r>
    </w:p>
    <w:p w14:paraId="48F8FACD" w14:textId="77777777" w:rsidR="00F61AFB" w:rsidRDefault="00F61AFB" w:rsidP="00F61AFB">
      <w:pPr>
        <w:pStyle w:val="Prrafodelista"/>
        <w:ind w:left="1440"/>
        <w:jc w:val="both"/>
      </w:pPr>
      <w:r>
        <w:t>Actualmente el SG5 no cuenta con esta herramienta.</w:t>
      </w:r>
    </w:p>
    <w:p w14:paraId="12BA734D" w14:textId="77777777" w:rsidR="00F61AFB" w:rsidRDefault="00F61AFB" w:rsidP="00F61AFB">
      <w:pPr>
        <w:pStyle w:val="Prrafodelista"/>
        <w:numPr>
          <w:ilvl w:val="1"/>
          <w:numId w:val="5"/>
        </w:numPr>
        <w:jc w:val="both"/>
      </w:pPr>
      <w:r>
        <w:t>Descripción de los cambios solicitados:</w:t>
      </w:r>
    </w:p>
    <w:p w14:paraId="15E608DF" w14:textId="355EA82E" w:rsidR="00F61AFB" w:rsidRDefault="00F61AFB" w:rsidP="00F61AFB">
      <w:pPr>
        <w:pStyle w:val="Prrafodelista"/>
        <w:ind w:left="1418" w:firstLine="3"/>
        <w:jc w:val="both"/>
      </w:pPr>
      <w:r>
        <w:t>Se solicita que el sistema</w:t>
      </w:r>
      <w:r w:rsidR="006F4A3A">
        <w:t xml:space="preserve"> genere y</w:t>
      </w:r>
      <w:r>
        <w:t xml:space="preserve"> </w:t>
      </w:r>
      <w:r w:rsidR="00552C76">
        <w:t xml:space="preserve">permita </w:t>
      </w:r>
      <w:r w:rsidR="001F696B">
        <w:t>el descargo</w:t>
      </w:r>
      <w:r w:rsidR="00552C76">
        <w:t xml:space="preserve"> de</w:t>
      </w:r>
      <w:r w:rsidR="004469C3">
        <w:t>l</w:t>
      </w:r>
      <w:r w:rsidR="00552C76">
        <w:t xml:space="preserve"> reporte</w:t>
      </w:r>
      <w:r w:rsidR="001F696B">
        <w:t>.</w:t>
      </w:r>
    </w:p>
    <w:p w14:paraId="64F23826" w14:textId="250C0F16" w:rsidR="00552C76" w:rsidRDefault="00552C76" w:rsidP="00F61AFB">
      <w:pPr>
        <w:pStyle w:val="Prrafodelista"/>
        <w:ind w:left="1418" w:firstLine="3"/>
        <w:jc w:val="both"/>
      </w:pPr>
      <w:r>
        <w:t xml:space="preserve">Se adjunta </w:t>
      </w:r>
      <w:r w:rsidR="006F4A3A">
        <w:t>el</w:t>
      </w:r>
      <w:r>
        <w:t xml:space="preserve"> tip</w:t>
      </w:r>
      <w:r w:rsidR="006F4A3A">
        <w:t>o</w:t>
      </w:r>
      <w:r>
        <w:t xml:space="preserve"> de reportes:</w:t>
      </w:r>
    </w:p>
    <w:p w14:paraId="3683DC6F" w14:textId="5C318653" w:rsidR="00552C76" w:rsidRDefault="00F61AFB" w:rsidP="004469C3">
      <w:pPr>
        <w:pStyle w:val="Prrafodelista"/>
        <w:numPr>
          <w:ilvl w:val="0"/>
          <w:numId w:val="20"/>
        </w:numPr>
        <w:jc w:val="both"/>
      </w:pPr>
      <w:r>
        <w:t>Reporte de rechazos de cobranza.</w:t>
      </w:r>
    </w:p>
    <w:p w14:paraId="774DF2F2" w14:textId="5C811625" w:rsidR="00F61AFB" w:rsidRDefault="00F61AFB" w:rsidP="00F61AFB">
      <w:pPr>
        <w:pStyle w:val="Prrafodelista"/>
        <w:numPr>
          <w:ilvl w:val="1"/>
          <w:numId w:val="5"/>
        </w:numPr>
        <w:jc w:val="both"/>
      </w:pPr>
      <w:r>
        <w:t>Descripción del funcionamiento:</w:t>
      </w:r>
    </w:p>
    <w:p w14:paraId="5DD88ED2" w14:textId="5C534716" w:rsidR="00F61AFB" w:rsidRDefault="00F61AFB" w:rsidP="00F61AFB">
      <w:pPr>
        <w:pStyle w:val="Prrafodelista"/>
        <w:numPr>
          <w:ilvl w:val="0"/>
          <w:numId w:val="18"/>
        </w:numPr>
        <w:jc w:val="both"/>
      </w:pPr>
      <w:r>
        <w:t>El reporte de rechazos debe permitir visualizar la información por rangos de fechas.</w:t>
      </w:r>
    </w:p>
    <w:p w14:paraId="5783CAE1" w14:textId="16CCB39B" w:rsidR="00F61AFB" w:rsidRDefault="00F61AFB" w:rsidP="00F61AFB">
      <w:pPr>
        <w:pStyle w:val="Prrafodelista"/>
        <w:numPr>
          <w:ilvl w:val="1"/>
          <w:numId w:val="5"/>
        </w:numPr>
        <w:jc w:val="both"/>
      </w:pPr>
      <w:r>
        <w:t>Validaciones que deben estar incluidas:</w:t>
      </w:r>
    </w:p>
    <w:p w14:paraId="4612EF51" w14:textId="6FD92B2F" w:rsidR="00F61AFB" w:rsidRDefault="00F61AFB" w:rsidP="00F61AFB">
      <w:pPr>
        <w:pStyle w:val="Prrafodelista"/>
        <w:ind w:left="1440"/>
        <w:jc w:val="both"/>
      </w:pPr>
      <w:r>
        <w:t>Ninguna.</w:t>
      </w:r>
    </w:p>
    <w:p w14:paraId="52E620F9" w14:textId="77777777" w:rsidR="00F61AFB" w:rsidRDefault="00F61AFB" w:rsidP="00F61AFB">
      <w:pPr>
        <w:pStyle w:val="Prrafodelista"/>
        <w:numPr>
          <w:ilvl w:val="1"/>
          <w:numId w:val="5"/>
        </w:numPr>
        <w:jc w:val="both"/>
      </w:pPr>
      <w:r>
        <w:t>Casuísticas que deben estar contempladas:</w:t>
      </w:r>
    </w:p>
    <w:p w14:paraId="618BDDB3" w14:textId="77777777" w:rsidR="00F61AFB" w:rsidRDefault="00F61AFB" w:rsidP="00F61AFB">
      <w:pPr>
        <w:pStyle w:val="Prrafodelista"/>
        <w:ind w:left="1440"/>
        <w:jc w:val="both"/>
      </w:pPr>
      <w:r>
        <w:t>Ninguna.</w:t>
      </w:r>
    </w:p>
    <w:p w14:paraId="01E55F40" w14:textId="77777777" w:rsidR="00F61AFB" w:rsidRDefault="00F61AFB" w:rsidP="00F61AFB">
      <w:pPr>
        <w:jc w:val="both"/>
      </w:pPr>
    </w:p>
    <w:p w14:paraId="42AE90AC" w14:textId="77777777" w:rsidR="00F61AFB" w:rsidRPr="00F61AFB" w:rsidRDefault="00F61AFB" w:rsidP="00F61AFB"/>
    <w:p w14:paraId="2325BE37" w14:textId="77777777" w:rsidR="00541399" w:rsidRDefault="00541399" w:rsidP="00541399">
      <w:pPr>
        <w:pStyle w:val="Ttulo1"/>
      </w:pPr>
      <w:bookmarkStart w:id="7" w:name="_Toc89267142"/>
      <w:r>
        <w:t>Sistemas/módulos que impactan en la configuración</w:t>
      </w:r>
      <w:bookmarkEnd w:id="7"/>
      <w:r>
        <w:t xml:space="preserve"> </w:t>
      </w:r>
    </w:p>
    <w:p w14:paraId="48057F40" w14:textId="739F81BD" w:rsidR="00261AB3" w:rsidRDefault="001D05A4" w:rsidP="00261AB3">
      <w:pPr>
        <w:pStyle w:val="Prrafodelista"/>
        <w:numPr>
          <w:ilvl w:val="0"/>
          <w:numId w:val="3"/>
        </w:numPr>
        <w:jc w:val="both"/>
      </w:pPr>
      <w:r>
        <w:t>SG5</w:t>
      </w:r>
    </w:p>
    <w:p w14:paraId="65D2D266" w14:textId="77777777" w:rsidR="00541399" w:rsidRDefault="00541399" w:rsidP="00541399">
      <w:pPr>
        <w:pStyle w:val="Ttulo1"/>
      </w:pPr>
      <w:bookmarkStart w:id="8" w:name="_Toc89267143"/>
      <w:r>
        <w:t>Áreas que impactan en la configuración</w:t>
      </w:r>
      <w:bookmarkEnd w:id="8"/>
    </w:p>
    <w:p w14:paraId="69E15DE2" w14:textId="523F7AC5" w:rsidR="00541399" w:rsidRDefault="00261AB3" w:rsidP="00541399">
      <w:pPr>
        <w:pStyle w:val="Prrafodelista"/>
        <w:numPr>
          <w:ilvl w:val="0"/>
          <w:numId w:val="2"/>
        </w:numPr>
        <w:jc w:val="both"/>
      </w:pPr>
      <w:r>
        <w:t>Operaciones-Recaudación y cobranza</w:t>
      </w:r>
    </w:p>
    <w:p w14:paraId="05DB97CC" w14:textId="77777777" w:rsidR="00541399" w:rsidRDefault="00541399" w:rsidP="00541399">
      <w:pPr>
        <w:pStyle w:val="Ttulo1"/>
      </w:pPr>
      <w:bookmarkStart w:id="9" w:name="_Toc89267144"/>
      <w:r>
        <w:t>Aspectos de seguridad de la información</w:t>
      </w:r>
      <w:bookmarkEnd w:id="9"/>
    </w:p>
    <w:p w14:paraId="4811DFC0" w14:textId="1FA368DA" w:rsidR="00541399" w:rsidRDefault="00261AB3" w:rsidP="00541399">
      <w:pPr>
        <w:jc w:val="both"/>
      </w:pPr>
      <w:r>
        <w:t>No aplica.</w:t>
      </w:r>
    </w:p>
    <w:p w14:paraId="70C19626" w14:textId="77777777" w:rsidR="00541399" w:rsidRDefault="00541399" w:rsidP="00541399">
      <w:pPr>
        <w:pStyle w:val="Ttulo1"/>
      </w:pPr>
      <w:bookmarkStart w:id="10" w:name="_Toc89267145"/>
      <w:r>
        <w:t>Otros</w:t>
      </w:r>
      <w:bookmarkEnd w:id="10"/>
    </w:p>
    <w:p w14:paraId="4DAA21FF" w14:textId="77777777" w:rsidR="00541399" w:rsidRDefault="00541399" w:rsidP="00541399">
      <w:pPr>
        <w:jc w:val="both"/>
      </w:pPr>
    </w:p>
    <w:p w14:paraId="04C98E5E" w14:textId="77777777" w:rsidR="001D05A4" w:rsidRDefault="001D05A4" w:rsidP="001D05A4">
      <w:pPr>
        <w:rPr>
          <w:lang w:val="es-MX"/>
        </w:rPr>
      </w:pPr>
      <w:r w:rsidRPr="00341B4E">
        <w:rPr>
          <w:lang w:val="es-MX"/>
        </w:rPr>
        <w:t>Se</w:t>
      </w:r>
      <w:r>
        <w:rPr>
          <w:lang w:val="es-MX"/>
        </w:rPr>
        <w:t xml:space="preserve"> debe contemplar los siguientes casos:</w:t>
      </w:r>
    </w:p>
    <w:p w14:paraId="70F1819A" w14:textId="77777777" w:rsidR="001D05A4" w:rsidRDefault="001D05A4" w:rsidP="001D05A4">
      <w:pPr>
        <w:pStyle w:val="Prrafodelista"/>
        <w:numPr>
          <w:ilvl w:val="0"/>
          <w:numId w:val="15"/>
        </w:numPr>
        <w:jc w:val="both"/>
        <w:rPr>
          <w:lang w:val="es-MX"/>
        </w:rPr>
      </w:pPr>
      <w:r>
        <w:rPr>
          <w:lang w:val="es-MX"/>
        </w:rPr>
        <w:t>El proveedor debe efectuar pruebas unitarias e integrales, para la generación de cargos, LOG y carga de información (ambiente de pruebas)</w:t>
      </w:r>
    </w:p>
    <w:p w14:paraId="7C05F258" w14:textId="77777777" w:rsidR="001D05A4" w:rsidRDefault="001D05A4" w:rsidP="001D05A4">
      <w:pPr>
        <w:pStyle w:val="Prrafodelista"/>
        <w:numPr>
          <w:ilvl w:val="0"/>
          <w:numId w:val="15"/>
        </w:numPr>
        <w:jc w:val="both"/>
        <w:rPr>
          <w:lang w:val="es-MX"/>
        </w:rPr>
      </w:pPr>
      <w:r>
        <w:rPr>
          <w:lang w:val="es-MX"/>
        </w:rPr>
        <w:t>Las pruebas unitarias se efectúan en función a que se completen los procesos.</w:t>
      </w:r>
    </w:p>
    <w:p w14:paraId="0B2F0E7C" w14:textId="77777777" w:rsidR="001D05A4" w:rsidRDefault="001D05A4" w:rsidP="001D05A4">
      <w:pPr>
        <w:pStyle w:val="Prrafodelista"/>
        <w:numPr>
          <w:ilvl w:val="0"/>
          <w:numId w:val="15"/>
        </w:numPr>
        <w:jc w:val="both"/>
        <w:rPr>
          <w:lang w:val="es-MX"/>
        </w:rPr>
      </w:pPr>
      <w:r>
        <w:rPr>
          <w:lang w:val="es-MX"/>
        </w:rPr>
        <w:t>Las pruebas integrales contemplan generación y exactitud de procesos.</w:t>
      </w:r>
    </w:p>
    <w:p w14:paraId="274B6FE8" w14:textId="77777777" w:rsidR="001D05A4" w:rsidRDefault="001D05A4" w:rsidP="001D05A4">
      <w:pPr>
        <w:pStyle w:val="Prrafodelista"/>
        <w:numPr>
          <w:ilvl w:val="0"/>
          <w:numId w:val="15"/>
        </w:numPr>
        <w:jc w:val="both"/>
        <w:rPr>
          <w:lang w:val="es-MX"/>
        </w:rPr>
      </w:pPr>
      <w:r w:rsidRPr="00E334AC">
        <w:rPr>
          <w:lang w:val="es-MX"/>
        </w:rPr>
        <w:lastRenderedPageBreak/>
        <w:t>Las pruebas por parte del usuario se efectuarán en</w:t>
      </w:r>
      <w:r>
        <w:rPr>
          <w:lang w:val="es-MX"/>
        </w:rPr>
        <w:t xml:space="preserve"> ambiente de pruebas y</w:t>
      </w:r>
      <w:r w:rsidRPr="00E334AC">
        <w:rPr>
          <w:lang w:val="es-MX"/>
        </w:rPr>
        <w:t xml:space="preserve"> producción</w:t>
      </w:r>
      <w:r>
        <w:rPr>
          <w:lang w:val="es-MX"/>
        </w:rPr>
        <w:t>, s</w:t>
      </w:r>
      <w:r w:rsidRPr="00E334AC">
        <w:rPr>
          <w:lang w:val="es-MX"/>
        </w:rPr>
        <w:t>e reportarán los errores que nos muestre la plataforma de Niubiz</w:t>
      </w:r>
      <w:r>
        <w:rPr>
          <w:lang w:val="es-MX"/>
        </w:rPr>
        <w:t>.</w:t>
      </w:r>
      <w:r w:rsidRPr="00E334AC">
        <w:rPr>
          <w:lang w:val="es-MX"/>
        </w:rPr>
        <w:t xml:space="preserve"> </w:t>
      </w:r>
    </w:p>
    <w:p w14:paraId="1410EE5A" w14:textId="77777777" w:rsidR="001D05A4" w:rsidRDefault="001D05A4" w:rsidP="001D05A4">
      <w:pPr>
        <w:pStyle w:val="Prrafodelista"/>
        <w:numPr>
          <w:ilvl w:val="0"/>
          <w:numId w:val="15"/>
        </w:numPr>
        <w:jc w:val="both"/>
        <w:rPr>
          <w:lang w:val="es-MX"/>
        </w:rPr>
      </w:pPr>
      <w:r>
        <w:rPr>
          <w:lang w:val="es-MX"/>
        </w:rPr>
        <w:t>Para efectuar las pruebas por parte del proveedor y usuario para las cargas de respuestas el proveedor debe simular una trama de respuesta.</w:t>
      </w:r>
    </w:p>
    <w:p w14:paraId="6894A8B7" w14:textId="77777777" w:rsidR="001D05A4" w:rsidRDefault="001D05A4" w:rsidP="001D05A4">
      <w:r>
        <w:t>Consideraciones</w:t>
      </w:r>
    </w:p>
    <w:p w14:paraId="2A197343" w14:textId="77777777" w:rsidR="001D05A4" w:rsidRDefault="001D05A4" w:rsidP="001D05A4">
      <w:pPr>
        <w:pStyle w:val="Prrafodelista"/>
        <w:numPr>
          <w:ilvl w:val="0"/>
          <w:numId w:val="16"/>
        </w:numPr>
        <w:jc w:val="both"/>
      </w:pPr>
      <w:r>
        <w:t>Los documentos con las estructuras de tramas se encuentran en los anexos adjuntos (a,b,c)</w:t>
      </w:r>
    </w:p>
    <w:p w14:paraId="2D6791B4" w14:textId="77777777" w:rsidR="001D05A4" w:rsidRDefault="001D05A4" w:rsidP="001D05A4">
      <w:pPr>
        <w:pStyle w:val="Prrafodelista"/>
        <w:numPr>
          <w:ilvl w:val="0"/>
          <w:numId w:val="16"/>
        </w:numPr>
        <w:jc w:val="both"/>
      </w:pPr>
      <w:r>
        <w:t xml:space="preserve">La lista de pruebas se limitan la generación de cargos, recepción de cargos, información del LOG y rechazos. </w:t>
      </w:r>
    </w:p>
    <w:p w14:paraId="794D815A" w14:textId="77777777" w:rsidR="001D05A4" w:rsidRDefault="001D05A4" w:rsidP="001D05A4">
      <w:pPr>
        <w:pStyle w:val="Prrafodelista"/>
        <w:numPr>
          <w:ilvl w:val="0"/>
          <w:numId w:val="16"/>
        </w:numPr>
        <w:jc w:val="both"/>
      </w:pPr>
      <w:r>
        <w:t>Los reportes serán diseñados al final con la finalidad de mitigar el impacto por posibles demoras en el desarrollo.</w:t>
      </w:r>
    </w:p>
    <w:p w14:paraId="2D68472B" w14:textId="77777777" w:rsidR="001D05A4" w:rsidRPr="00E334AC" w:rsidRDefault="001D05A4" w:rsidP="001D05A4">
      <w:pPr>
        <w:pStyle w:val="Prrafodelista"/>
        <w:numPr>
          <w:ilvl w:val="0"/>
          <w:numId w:val="15"/>
        </w:numPr>
        <w:jc w:val="both"/>
        <w:rPr>
          <w:lang w:val="es-MX"/>
        </w:rPr>
      </w:pPr>
      <w:r>
        <w:rPr>
          <w:lang w:val="es-MX"/>
        </w:rPr>
        <w:t>Se utilizará la opción de generación sin fecha estimada, en tal sentido este campo no contiene información.</w:t>
      </w:r>
    </w:p>
    <w:p w14:paraId="2B7951A5" w14:textId="77777777" w:rsidR="00951C13" w:rsidRDefault="00951C13"/>
    <w:sectPr w:rsidR="00951C13" w:rsidSect="00201A79">
      <w:foot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D194" w14:textId="77777777" w:rsidR="00B942B9" w:rsidRDefault="00B942B9">
      <w:pPr>
        <w:spacing w:after="0" w:line="240" w:lineRule="auto"/>
      </w:pPr>
      <w:r>
        <w:separator/>
      </w:r>
    </w:p>
  </w:endnote>
  <w:endnote w:type="continuationSeparator" w:id="0">
    <w:p w14:paraId="5D0B960F" w14:textId="77777777" w:rsidR="00B942B9" w:rsidRDefault="00B9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0696" w14:textId="77777777" w:rsidR="00201A79" w:rsidRDefault="00E6349A">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43F45EE4" w14:textId="77777777" w:rsidR="00201A79" w:rsidRDefault="00B942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4114" w14:textId="77777777" w:rsidR="00B942B9" w:rsidRDefault="00B942B9">
      <w:pPr>
        <w:spacing w:after="0" w:line="240" w:lineRule="auto"/>
      </w:pPr>
      <w:r>
        <w:separator/>
      </w:r>
    </w:p>
  </w:footnote>
  <w:footnote w:type="continuationSeparator" w:id="0">
    <w:p w14:paraId="452416F5" w14:textId="77777777" w:rsidR="00B942B9" w:rsidRDefault="00B9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5299"/>
    <w:multiLevelType w:val="hybridMultilevel"/>
    <w:tmpl w:val="F0AA4544"/>
    <w:lvl w:ilvl="0" w:tplc="280A000B">
      <w:start w:val="1"/>
      <w:numFmt w:val="bullet"/>
      <w:lvlText w:val=""/>
      <w:lvlJc w:val="left"/>
      <w:pPr>
        <w:ind w:left="2141" w:hanging="360"/>
      </w:pPr>
      <w:rPr>
        <w:rFonts w:ascii="Wingdings" w:hAnsi="Wingdings" w:hint="default"/>
      </w:rPr>
    </w:lvl>
    <w:lvl w:ilvl="1" w:tplc="280A0003" w:tentative="1">
      <w:start w:val="1"/>
      <w:numFmt w:val="bullet"/>
      <w:lvlText w:val="o"/>
      <w:lvlJc w:val="left"/>
      <w:pPr>
        <w:ind w:left="2861" w:hanging="360"/>
      </w:pPr>
      <w:rPr>
        <w:rFonts w:ascii="Courier New" w:hAnsi="Courier New" w:cs="Courier New" w:hint="default"/>
      </w:rPr>
    </w:lvl>
    <w:lvl w:ilvl="2" w:tplc="280A0005" w:tentative="1">
      <w:start w:val="1"/>
      <w:numFmt w:val="bullet"/>
      <w:lvlText w:val=""/>
      <w:lvlJc w:val="left"/>
      <w:pPr>
        <w:ind w:left="3581" w:hanging="360"/>
      </w:pPr>
      <w:rPr>
        <w:rFonts w:ascii="Wingdings" w:hAnsi="Wingdings" w:hint="default"/>
      </w:rPr>
    </w:lvl>
    <w:lvl w:ilvl="3" w:tplc="280A0001" w:tentative="1">
      <w:start w:val="1"/>
      <w:numFmt w:val="bullet"/>
      <w:lvlText w:val=""/>
      <w:lvlJc w:val="left"/>
      <w:pPr>
        <w:ind w:left="4301" w:hanging="360"/>
      </w:pPr>
      <w:rPr>
        <w:rFonts w:ascii="Symbol" w:hAnsi="Symbol" w:hint="default"/>
      </w:rPr>
    </w:lvl>
    <w:lvl w:ilvl="4" w:tplc="280A0003" w:tentative="1">
      <w:start w:val="1"/>
      <w:numFmt w:val="bullet"/>
      <w:lvlText w:val="o"/>
      <w:lvlJc w:val="left"/>
      <w:pPr>
        <w:ind w:left="5021" w:hanging="360"/>
      </w:pPr>
      <w:rPr>
        <w:rFonts w:ascii="Courier New" w:hAnsi="Courier New" w:cs="Courier New" w:hint="default"/>
      </w:rPr>
    </w:lvl>
    <w:lvl w:ilvl="5" w:tplc="280A0005" w:tentative="1">
      <w:start w:val="1"/>
      <w:numFmt w:val="bullet"/>
      <w:lvlText w:val=""/>
      <w:lvlJc w:val="left"/>
      <w:pPr>
        <w:ind w:left="5741" w:hanging="360"/>
      </w:pPr>
      <w:rPr>
        <w:rFonts w:ascii="Wingdings" w:hAnsi="Wingdings" w:hint="default"/>
      </w:rPr>
    </w:lvl>
    <w:lvl w:ilvl="6" w:tplc="280A0001" w:tentative="1">
      <w:start w:val="1"/>
      <w:numFmt w:val="bullet"/>
      <w:lvlText w:val=""/>
      <w:lvlJc w:val="left"/>
      <w:pPr>
        <w:ind w:left="6461" w:hanging="360"/>
      </w:pPr>
      <w:rPr>
        <w:rFonts w:ascii="Symbol" w:hAnsi="Symbol" w:hint="default"/>
      </w:rPr>
    </w:lvl>
    <w:lvl w:ilvl="7" w:tplc="280A0003" w:tentative="1">
      <w:start w:val="1"/>
      <w:numFmt w:val="bullet"/>
      <w:lvlText w:val="o"/>
      <w:lvlJc w:val="left"/>
      <w:pPr>
        <w:ind w:left="7181" w:hanging="360"/>
      </w:pPr>
      <w:rPr>
        <w:rFonts w:ascii="Courier New" w:hAnsi="Courier New" w:cs="Courier New" w:hint="default"/>
      </w:rPr>
    </w:lvl>
    <w:lvl w:ilvl="8" w:tplc="280A0005" w:tentative="1">
      <w:start w:val="1"/>
      <w:numFmt w:val="bullet"/>
      <w:lvlText w:val=""/>
      <w:lvlJc w:val="left"/>
      <w:pPr>
        <w:ind w:left="7901" w:hanging="360"/>
      </w:pPr>
      <w:rPr>
        <w:rFonts w:ascii="Wingdings" w:hAnsi="Wingdings" w:hint="default"/>
      </w:rPr>
    </w:lvl>
  </w:abstractNum>
  <w:abstractNum w:abstractNumId="1" w15:restartNumberingAfterBreak="0">
    <w:nsid w:val="1D7973B6"/>
    <w:multiLevelType w:val="hybridMultilevel"/>
    <w:tmpl w:val="9B860EDE"/>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 w15:restartNumberingAfterBreak="0">
    <w:nsid w:val="244941A3"/>
    <w:multiLevelType w:val="hybridMultilevel"/>
    <w:tmpl w:val="DEACFFB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2F0056F0"/>
    <w:multiLevelType w:val="hybridMultilevel"/>
    <w:tmpl w:val="10C0163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4"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3CF5315"/>
    <w:multiLevelType w:val="hybridMultilevel"/>
    <w:tmpl w:val="1E4C982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35D01E00"/>
    <w:multiLevelType w:val="hybridMultilevel"/>
    <w:tmpl w:val="520CE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00845DD"/>
    <w:multiLevelType w:val="hybridMultilevel"/>
    <w:tmpl w:val="CFCE91C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 w15:restartNumberingAfterBreak="0">
    <w:nsid w:val="440069BE"/>
    <w:multiLevelType w:val="hybridMultilevel"/>
    <w:tmpl w:val="E1784F2C"/>
    <w:lvl w:ilvl="0" w:tplc="280A0013">
      <w:start w:val="1"/>
      <w:numFmt w:val="upperRoman"/>
      <w:lvlText w:val="%1."/>
      <w:lvlJc w:val="righ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9" w15:restartNumberingAfterBreak="0">
    <w:nsid w:val="485C3CD3"/>
    <w:multiLevelType w:val="hybridMultilevel"/>
    <w:tmpl w:val="57AE032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B6B1A0C"/>
    <w:multiLevelType w:val="hybridMultilevel"/>
    <w:tmpl w:val="D0E46906"/>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AC5260"/>
    <w:multiLevelType w:val="hybridMultilevel"/>
    <w:tmpl w:val="E04685D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12C5855"/>
    <w:multiLevelType w:val="hybridMultilevel"/>
    <w:tmpl w:val="13E0F80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9235677"/>
    <w:multiLevelType w:val="hybridMultilevel"/>
    <w:tmpl w:val="D42AF8F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613D2100"/>
    <w:multiLevelType w:val="hybridMultilevel"/>
    <w:tmpl w:val="863045AC"/>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665512F0"/>
    <w:multiLevelType w:val="hybridMultilevel"/>
    <w:tmpl w:val="3BC681B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67EC13C7"/>
    <w:multiLevelType w:val="hybridMultilevel"/>
    <w:tmpl w:val="7FB479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0"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8E12FB0"/>
    <w:multiLevelType w:val="hybridMultilevel"/>
    <w:tmpl w:val="7B4C6E3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20"/>
  </w:num>
  <w:num w:numId="5">
    <w:abstractNumId w:val="14"/>
  </w:num>
  <w:num w:numId="6">
    <w:abstractNumId w:val="17"/>
  </w:num>
  <w:num w:numId="7">
    <w:abstractNumId w:val="13"/>
  </w:num>
  <w:num w:numId="8">
    <w:abstractNumId w:val="16"/>
  </w:num>
  <w:num w:numId="9">
    <w:abstractNumId w:val="10"/>
  </w:num>
  <w:num w:numId="10">
    <w:abstractNumId w:val="2"/>
  </w:num>
  <w:num w:numId="11">
    <w:abstractNumId w:val="5"/>
  </w:num>
  <w:num w:numId="12">
    <w:abstractNumId w:val="19"/>
  </w:num>
  <w:num w:numId="13">
    <w:abstractNumId w:val="1"/>
  </w:num>
  <w:num w:numId="14">
    <w:abstractNumId w:val="8"/>
  </w:num>
  <w:num w:numId="15">
    <w:abstractNumId w:val="21"/>
  </w:num>
  <w:num w:numId="16">
    <w:abstractNumId w:val="6"/>
  </w:num>
  <w:num w:numId="17">
    <w:abstractNumId w:val="9"/>
  </w:num>
  <w:num w:numId="18">
    <w:abstractNumId w:val="11"/>
  </w:num>
  <w:num w:numId="19">
    <w:abstractNumId w:val="7"/>
  </w:num>
  <w:num w:numId="20">
    <w:abstractNumId w:val="0"/>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99"/>
    <w:rsid w:val="00103B69"/>
    <w:rsid w:val="00187426"/>
    <w:rsid w:val="00192FE2"/>
    <w:rsid w:val="001D05A4"/>
    <w:rsid w:val="001F696B"/>
    <w:rsid w:val="0023210C"/>
    <w:rsid w:val="00261AB3"/>
    <w:rsid w:val="002C018C"/>
    <w:rsid w:val="003018BB"/>
    <w:rsid w:val="003338A7"/>
    <w:rsid w:val="00335B88"/>
    <w:rsid w:val="00395121"/>
    <w:rsid w:val="003F7697"/>
    <w:rsid w:val="004052C2"/>
    <w:rsid w:val="004469C3"/>
    <w:rsid w:val="004C30C9"/>
    <w:rsid w:val="00512780"/>
    <w:rsid w:val="00535268"/>
    <w:rsid w:val="00541399"/>
    <w:rsid w:val="00543D80"/>
    <w:rsid w:val="00552C76"/>
    <w:rsid w:val="0057016E"/>
    <w:rsid w:val="005A1DCD"/>
    <w:rsid w:val="005A6C4A"/>
    <w:rsid w:val="0062583A"/>
    <w:rsid w:val="006E0CEF"/>
    <w:rsid w:val="006F4A3A"/>
    <w:rsid w:val="00726784"/>
    <w:rsid w:val="007C5918"/>
    <w:rsid w:val="007F4E1B"/>
    <w:rsid w:val="00873704"/>
    <w:rsid w:val="0088551B"/>
    <w:rsid w:val="00896836"/>
    <w:rsid w:val="00896AA6"/>
    <w:rsid w:val="008B0C59"/>
    <w:rsid w:val="0092477F"/>
    <w:rsid w:val="00951C13"/>
    <w:rsid w:val="009B4C78"/>
    <w:rsid w:val="009D443D"/>
    <w:rsid w:val="009E11BA"/>
    <w:rsid w:val="00A203CF"/>
    <w:rsid w:val="00A71843"/>
    <w:rsid w:val="00AA6BEF"/>
    <w:rsid w:val="00AD33FA"/>
    <w:rsid w:val="00B611DA"/>
    <w:rsid w:val="00B855EB"/>
    <w:rsid w:val="00B942B9"/>
    <w:rsid w:val="00BA1DBC"/>
    <w:rsid w:val="00BB5858"/>
    <w:rsid w:val="00BF1B96"/>
    <w:rsid w:val="00C50B92"/>
    <w:rsid w:val="00C55295"/>
    <w:rsid w:val="00CF1BDE"/>
    <w:rsid w:val="00D209DD"/>
    <w:rsid w:val="00D712B6"/>
    <w:rsid w:val="00D73539"/>
    <w:rsid w:val="00D87A7F"/>
    <w:rsid w:val="00D9754E"/>
    <w:rsid w:val="00DF4ECC"/>
    <w:rsid w:val="00E50B13"/>
    <w:rsid w:val="00E6349A"/>
    <w:rsid w:val="00E95EDC"/>
    <w:rsid w:val="00E96633"/>
    <w:rsid w:val="00EA21D3"/>
    <w:rsid w:val="00EA6143"/>
    <w:rsid w:val="00EB413D"/>
    <w:rsid w:val="00EB7883"/>
    <w:rsid w:val="00EF2394"/>
    <w:rsid w:val="00F04E25"/>
    <w:rsid w:val="00F25B09"/>
    <w:rsid w:val="00F61AFB"/>
    <w:rsid w:val="00FE7C8A"/>
    <w:rsid w:val="00FF1DB2"/>
    <w:rsid w:val="00FF3F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63AD"/>
  <w15:chartTrackingRefBased/>
  <w15:docId w15:val="{8CF4EE72-E276-4DF8-AC5E-26134672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99"/>
  </w:style>
  <w:style w:type="paragraph" w:styleId="Ttulo1">
    <w:name w:val="heading 1"/>
    <w:basedOn w:val="Normal"/>
    <w:next w:val="Normal"/>
    <w:link w:val="Ttulo1Car"/>
    <w:uiPriority w:val="9"/>
    <w:qFormat/>
    <w:rsid w:val="005413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413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39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4139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541399"/>
    <w:pPr>
      <w:ind w:left="720"/>
      <w:contextualSpacing/>
    </w:pPr>
  </w:style>
  <w:style w:type="paragraph" w:styleId="Subttulo">
    <w:name w:val="Subtitle"/>
    <w:basedOn w:val="Normal"/>
    <w:next w:val="Normal"/>
    <w:link w:val="SubttuloCar"/>
    <w:rsid w:val="0054139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541399"/>
    <w:rPr>
      <w:rFonts w:ascii="Georgia" w:eastAsia="Georgia" w:hAnsi="Georgia" w:cs="Georgia"/>
      <w:i/>
      <w:color w:val="666666"/>
      <w:sz w:val="48"/>
      <w:szCs w:val="48"/>
      <w:lang w:eastAsia="es-PE"/>
    </w:rPr>
  </w:style>
  <w:style w:type="paragraph" w:styleId="TtuloTDC">
    <w:name w:val="TOC Heading"/>
    <w:basedOn w:val="Ttulo1"/>
    <w:next w:val="Normal"/>
    <w:uiPriority w:val="39"/>
    <w:unhideWhenUsed/>
    <w:qFormat/>
    <w:rsid w:val="00541399"/>
    <w:pPr>
      <w:outlineLvl w:val="9"/>
    </w:pPr>
    <w:rPr>
      <w:lang w:eastAsia="es-PE"/>
    </w:rPr>
  </w:style>
  <w:style w:type="paragraph" w:styleId="TDC1">
    <w:name w:val="toc 1"/>
    <w:basedOn w:val="Normal"/>
    <w:next w:val="Normal"/>
    <w:autoRedefine/>
    <w:uiPriority w:val="39"/>
    <w:unhideWhenUsed/>
    <w:rsid w:val="00541399"/>
    <w:pPr>
      <w:spacing w:after="100"/>
    </w:pPr>
  </w:style>
  <w:style w:type="character" w:styleId="Hipervnculo">
    <w:name w:val="Hyperlink"/>
    <w:basedOn w:val="Fuentedeprrafopredeter"/>
    <w:uiPriority w:val="99"/>
    <w:unhideWhenUsed/>
    <w:rsid w:val="00541399"/>
    <w:rPr>
      <w:color w:val="0563C1" w:themeColor="hyperlink"/>
      <w:u w:val="single"/>
    </w:rPr>
  </w:style>
  <w:style w:type="paragraph" w:styleId="TDC2">
    <w:name w:val="toc 2"/>
    <w:basedOn w:val="Normal"/>
    <w:next w:val="Normal"/>
    <w:autoRedefine/>
    <w:uiPriority w:val="39"/>
    <w:unhideWhenUsed/>
    <w:rsid w:val="00541399"/>
    <w:pPr>
      <w:spacing w:after="100"/>
      <w:ind w:left="220"/>
    </w:pPr>
  </w:style>
  <w:style w:type="paragraph" w:styleId="Piedepgina">
    <w:name w:val="footer"/>
    <w:basedOn w:val="Normal"/>
    <w:link w:val="PiedepginaCar"/>
    <w:uiPriority w:val="99"/>
    <w:unhideWhenUsed/>
    <w:rsid w:val="005413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1399"/>
  </w:style>
  <w:style w:type="character" w:styleId="Refdecomentario">
    <w:name w:val="annotation reference"/>
    <w:basedOn w:val="Fuentedeprrafopredeter"/>
    <w:uiPriority w:val="99"/>
    <w:semiHidden/>
    <w:unhideWhenUsed/>
    <w:rsid w:val="00E96633"/>
    <w:rPr>
      <w:sz w:val="16"/>
      <w:szCs w:val="16"/>
    </w:rPr>
  </w:style>
  <w:style w:type="paragraph" w:styleId="Textocomentario">
    <w:name w:val="annotation text"/>
    <w:basedOn w:val="Normal"/>
    <w:link w:val="TextocomentarioCar"/>
    <w:uiPriority w:val="99"/>
    <w:semiHidden/>
    <w:unhideWhenUsed/>
    <w:rsid w:val="00E966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633"/>
    <w:rPr>
      <w:sz w:val="20"/>
      <w:szCs w:val="20"/>
    </w:rPr>
  </w:style>
  <w:style w:type="paragraph" w:styleId="Asuntodelcomentario">
    <w:name w:val="annotation subject"/>
    <w:basedOn w:val="Textocomentario"/>
    <w:next w:val="Textocomentario"/>
    <w:link w:val="AsuntodelcomentarioCar"/>
    <w:uiPriority w:val="99"/>
    <w:semiHidden/>
    <w:unhideWhenUsed/>
    <w:rsid w:val="00E96633"/>
    <w:rPr>
      <w:b/>
      <w:bCs/>
    </w:rPr>
  </w:style>
  <w:style w:type="character" w:customStyle="1" w:styleId="AsuntodelcomentarioCar">
    <w:name w:val="Asunto del comentario Car"/>
    <w:basedOn w:val="TextocomentarioCar"/>
    <w:link w:val="Asuntodelcomentario"/>
    <w:uiPriority w:val="99"/>
    <w:semiHidden/>
    <w:rsid w:val="00E96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3220-FDEF-4065-8078-55313EAB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7</Pages>
  <Words>1548</Words>
  <Characters>8517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Paul Cristhian Peñaherrera Abanto</cp:lastModifiedBy>
  <cp:revision>15</cp:revision>
  <cp:lastPrinted>2021-11-22T18:39:00Z</cp:lastPrinted>
  <dcterms:created xsi:type="dcterms:W3CDTF">2021-11-08T18:47:00Z</dcterms:created>
  <dcterms:modified xsi:type="dcterms:W3CDTF">2021-12-01T23:58:00Z</dcterms:modified>
</cp:coreProperties>
</file>