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7BAB" w14:textId="72998D63" w:rsidR="00210FA4" w:rsidRDefault="007120F6">
      <w:commentRangeStart w:id="0"/>
      <w:commentRangeEnd w:id="0"/>
      <w:r>
        <w:rPr>
          <w:rStyle w:val="Refdecomentario"/>
        </w:rPr>
        <w:commentReference w:id="0"/>
      </w:r>
      <w:r w:rsidR="00210FA4" w:rsidRPr="00CC5EE1">
        <w:rPr>
          <w:noProof/>
        </w:rPr>
        <w:drawing>
          <wp:anchor distT="0" distB="0" distL="114300" distR="114300" simplePos="0" relativeHeight="251659264" behindDoc="0" locked="0" layoutInCell="1" allowOverlap="1" wp14:anchorId="71192692" wp14:editId="07D20D9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85265" cy="536575"/>
            <wp:effectExtent l="0" t="0" r="635" b="0"/>
            <wp:wrapThrough wrapText="bothSides">
              <wp:wrapPolygon edited="0">
                <wp:start x="0" y="0"/>
                <wp:lineTo x="0" y="20705"/>
                <wp:lineTo x="21332" y="20705"/>
                <wp:lineTo x="21332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FA4" w:rsidRPr="00CC5EE1">
        <w:rPr>
          <w:noProof/>
        </w:rPr>
        <w:drawing>
          <wp:anchor distT="0" distB="0" distL="114300" distR="114300" simplePos="0" relativeHeight="251660288" behindDoc="0" locked="0" layoutInCell="1" allowOverlap="1" wp14:anchorId="5A7C2023" wp14:editId="3E8A9EF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4907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297" y="21192"/>
                <wp:lineTo x="21297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F0229" w14:textId="15A0A03F" w:rsidR="00210FA4" w:rsidRDefault="00210FA4"/>
    <w:p w14:paraId="5E83470A" w14:textId="50A683D1" w:rsidR="00210FA4" w:rsidRDefault="00C645B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77A928" wp14:editId="1F1BD08E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5486400" cy="542925"/>
                <wp:effectExtent l="0" t="0" r="0" b="952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5B79D5" w14:textId="77777777" w:rsidR="00210FA4" w:rsidRPr="0036213A" w:rsidRDefault="00210FA4" w:rsidP="00210FA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INVERSIONES MUYA S.A.C.</w:t>
                            </w:r>
                          </w:p>
                          <w:p w14:paraId="335DB067" w14:textId="77777777" w:rsidR="00210FA4" w:rsidRPr="0036213A" w:rsidRDefault="00210FA4" w:rsidP="00210FA4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R.U.C.: 20555348887</w:t>
                            </w:r>
                          </w:p>
                          <w:p w14:paraId="2C4538F5" w14:textId="77777777" w:rsidR="00210FA4" w:rsidRPr="0036213A" w:rsidRDefault="00210FA4" w:rsidP="00210FA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213A">
                              <w:rPr>
                                <w:sz w:val="16"/>
                                <w:szCs w:val="16"/>
                              </w:rPr>
                              <w:t>Domicilio: Av. Monteblanco N° 305, Urbanización Rinconada Alta, La Molina, Lima, Lima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7A928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0;margin-top:2.2pt;width:6in;height:4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" fillcolor="white [3201]" stroked="f" strokeweight=".5pt">
                <v:textbox>
                  <w:txbxContent>
                    <w:p w14:paraId="3F5B79D5" w14:textId="77777777" w:rsidR="00210FA4" w:rsidRPr="0036213A" w:rsidRDefault="00210FA4" w:rsidP="00210FA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>INVERSIONES MUYA S.A.C.</w:t>
                      </w:r>
                    </w:p>
                    <w:p w14:paraId="335DB067" w14:textId="77777777" w:rsidR="00210FA4" w:rsidRPr="0036213A" w:rsidRDefault="00210FA4" w:rsidP="00210FA4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>R.U.C.: 20555348887</w:t>
                      </w:r>
                    </w:p>
                    <w:p w14:paraId="2C4538F5" w14:textId="77777777" w:rsidR="00210FA4" w:rsidRPr="0036213A" w:rsidRDefault="00210FA4" w:rsidP="00210FA4">
                      <w:pPr>
                        <w:rPr>
                          <w:sz w:val="16"/>
                          <w:szCs w:val="16"/>
                        </w:rPr>
                      </w:pPr>
                      <w:r w:rsidRPr="0036213A">
                        <w:rPr>
                          <w:sz w:val="16"/>
                          <w:szCs w:val="16"/>
                        </w:rPr>
                        <w:t>Domicilio: Av. Monteblanco N° 305, Urbanización Rinconada Alta, La Molina, Lima, Lima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C78AF" w14:textId="25873FC7" w:rsidR="00210FA4" w:rsidRDefault="00210FA4"/>
    <w:p w14:paraId="75244BEA" w14:textId="1FA7F4EB" w:rsidR="00210FA4" w:rsidRDefault="007120F6">
      <w:commentRangeStart w:id="1"/>
      <w:commentRangeEnd w:id="1"/>
      <w:r>
        <w:rPr>
          <w:rStyle w:val="Refdecomentario"/>
        </w:rPr>
        <w:commentReference w:id="1"/>
      </w:r>
      <w:commentRangeStart w:id="2"/>
      <w:commentRangeEnd w:id="2"/>
      <w:r w:rsidR="00EB7492">
        <w:rPr>
          <w:rStyle w:val="Refdecomentario"/>
        </w:rPr>
        <w:commentReference w:id="2"/>
      </w:r>
      <w:r w:rsidR="00C645B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955BE" wp14:editId="154EB80F">
                <wp:simplePos x="0" y="0"/>
                <wp:positionH relativeFrom="column">
                  <wp:posOffset>-32385</wp:posOffset>
                </wp:positionH>
                <wp:positionV relativeFrom="paragraph">
                  <wp:posOffset>4730115</wp:posOffset>
                </wp:positionV>
                <wp:extent cx="5829300" cy="8096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BDFD4" w14:textId="5C3105F1" w:rsidR="00C645B4" w:rsidRPr="00C645B4" w:rsidRDefault="00C645B4" w:rsidP="003A219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C645B4"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>Recibí de INVERSIONES MUYA S.A.C. la cantidad de: S/.272.57 (DOSCIENTOS SETENTA Y DOS CON 57/100) por liquidación de los derechos que me corresponden de acuerdo a las disposiciones legales vigentes.</w:t>
                            </w:r>
                          </w:p>
                          <w:p w14:paraId="1B4E264C" w14:textId="2D365E12" w:rsidR="00C645B4" w:rsidRPr="00C645B4" w:rsidRDefault="00C645B4" w:rsidP="003A21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645B4"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 xml:space="preserve">Dejo expresa constancia que la presente liquidación es conforme y que queda totalmente satisfechos los beneficios que me acuerdan las leyes sociales en vigencia, no teniendo reclamo alguno que formular ni responsabilidad que exigir de </w:t>
                            </w:r>
                            <w:r w:rsidR="003A219C"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>c</w:t>
                            </w:r>
                            <w:r w:rsidRPr="00C645B4">
                              <w:rPr>
                                <w:rFonts w:ascii="CIDFont+F2" w:hAnsi="CIDFont+F2" w:cs="CIDFont+F2"/>
                                <w:sz w:val="18"/>
                                <w:szCs w:val="18"/>
                              </w:rPr>
                              <w:t>ompañía por los servicios prestados ni por ningún otro concepto.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55BE" id="Cuadro de texto 2" o:spid="_x0000_s1027" type="#_x0000_t202" style="position:absolute;margin-left:-2.55pt;margin-top:372.45pt;width:459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" fillcolor="white [3201]" stroked="f" strokeweight=".5pt">
                <v:textbox>
                  <w:txbxContent>
                    <w:p w14:paraId="660BDFD4" w14:textId="5C3105F1" w:rsidR="00C645B4" w:rsidRPr="00C645B4" w:rsidRDefault="00C645B4" w:rsidP="003A219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  <w:r w:rsidRPr="00C645B4"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>Recibí de INVERSIONES MUYA S.A.C. la cantidad de: S/.272.57 (DOSCIENTOS SETENTA Y DOS CON 57/100) por liquidación de los derechos que me corresponden de acuerdo a las disposiciones legales vigentes.</w:t>
                      </w:r>
                    </w:p>
                    <w:p w14:paraId="1B4E264C" w14:textId="2D365E12" w:rsidR="00C645B4" w:rsidRPr="00C645B4" w:rsidRDefault="00C645B4" w:rsidP="003A21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645B4"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 xml:space="preserve">Dejo expresa constancia que la presente liquidación es conforme y que queda totalmente satisfechos los beneficios que me acuerdan las leyes sociales en vigencia, no teniendo reclamo alguno que formular ni responsabilidad que exigir de </w:t>
                      </w:r>
                      <w:r w:rsidR="003A219C"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>c</w:t>
                      </w:r>
                      <w:r w:rsidRPr="00C645B4">
                        <w:rPr>
                          <w:rFonts w:ascii="CIDFont+F2" w:hAnsi="CIDFont+F2" w:cs="CIDFont+F2"/>
                          <w:sz w:val="18"/>
                          <w:szCs w:val="18"/>
                        </w:rPr>
                        <w:t>ompañía por los servicios prestados ni por ningún otro concepto.</w:t>
                      </w:r>
                    </w:p>
                  </w:txbxContent>
                </v:textbox>
              </v:shape>
            </w:pict>
          </mc:Fallback>
        </mc:AlternateContent>
      </w:r>
      <w:commentRangeStart w:id="3"/>
      <w:commentRangeEnd w:id="3"/>
      <w:r>
        <w:rPr>
          <w:rStyle w:val="Refdecomentario"/>
        </w:rPr>
        <w:commentReference w:id="3"/>
      </w:r>
      <w:r w:rsidR="00126FB6" w:rsidRPr="00126FB6">
        <w:rPr>
          <w:noProof/>
        </w:rPr>
        <w:t xml:space="preserve">  </w:t>
      </w:r>
      <w:commentRangeStart w:id="4"/>
      <w:r w:rsidR="00126FB6" w:rsidRPr="00126FB6">
        <w:rPr>
          <w:noProof/>
        </w:rPr>
        <w:drawing>
          <wp:inline distT="0" distB="0" distL="0" distR="0" wp14:anchorId="407509F7" wp14:editId="650C305B">
            <wp:extent cx="5325218" cy="4305901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25218" cy="43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commentRangeEnd w:id="4"/>
      <w:r w:rsidR="00126FB6">
        <w:rPr>
          <w:rStyle w:val="Refdecomentario"/>
        </w:rPr>
        <w:commentReference w:id="4"/>
      </w:r>
    </w:p>
    <w:p w14:paraId="5856B958" w14:textId="77777777" w:rsidR="00C645B4" w:rsidRDefault="00C645B4"/>
    <w:p w14:paraId="3C0D8C94" w14:textId="77777777" w:rsidR="00C645B4" w:rsidRDefault="00EB7492">
      <w:commentRangeStart w:id="5"/>
      <w:commentRangeEnd w:id="5"/>
      <w:r>
        <w:rPr>
          <w:rStyle w:val="Refdecomentario"/>
        </w:rPr>
        <w:commentReference w:id="5"/>
      </w:r>
    </w:p>
    <w:p w14:paraId="2A2C97BE" w14:textId="77777777" w:rsidR="00C645B4" w:rsidRDefault="00C645B4"/>
    <w:p w14:paraId="55B8F732" w14:textId="0BC61B49" w:rsidR="00210FA4" w:rsidRDefault="004B7167">
      <w:r w:rsidRPr="00964B3B">
        <w:rPr>
          <w:noProof/>
        </w:rPr>
        <w:drawing>
          <wp:anchor distT="0" distB="0" distL="114300" distR="114300" simplePos="0" relativeHeight="251664384" behindDoc="1" locked="0" layoutInCell="1" allowOverlap="1" wp14:anchorId="759CC7AB" wp14:editId="27C9F1DD">
            <wp:simplePos x="0" y="0"/>
            <wp:positionH relativeFrom="column">
              <wp:posOffset>295275</wp:posOffset>
            </wp:positionH>
            <wp:positionV relativeFrom="paragraph">
              <wp:posOffset>9525</wp:posOffset>
            </wp:positionV>
            <wp:extent cx="1962150" cy="103568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119BB" w14:textId="2E3072D1" w:rsidR="00210FA4" w:rsidRDefault="00210FA4"/>
    <w:p w14:paraId="1D594A11" w14:textId="77777777" w:rsidR="00210FA4" w:rsidRDefault="00210FA4" w:rsidP="00210FA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210FA4" w14:paraId="47F42601" w14:textId="77777777" w:rsidTr="000C0E72">
        <w:tc>
          <w:tcPr>
            <w:tcW w:w="5098" w:type="dxa"/>
          </w:tcPr>
          <w:p w14:paraId="057B42EC" w14:textId="77777777" w:rsidR="00210FA4" w:rsidRDefault="00210FA4" w:rsidP="000C0E72">
            <w:pPr>
              <w:jc w:val="center"/>
            </w:pPr>
            <w:r>
              <w:t>_________________________</w:t>
            </w:r>
          </w:p>
          <w:p w14:paraId="64C31BEB" w14:textId="77777777" w:rsidR="00210FA4" w:rsidRPr="00786267" w:rsidRDefault="00210FA4" w:rsidP="000C0E72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 xml:space="preserve">Castro León, Marcos </w:t>
            </w:r>
            <w:commentRangeStart w:id="6"/>
            <w:r w:rsidRPr="00786267">
              <w:rPr>
                <w:caps/>
                <w:sz w:val="18"/>
                <w:szCs w:val="18"/>
              </w:rPr>
              <w:t>Manuel</w:t>
            </w:r>
            <w:commentRangeEnd w:id="6"/>
            <w:r>
              <w:rPr>
                <w:rStyle w:val="Refdecomentario"/>
              </w:rPr>
              <w:commentReference w:id="6"/>
            </w:r>
          </w:p>
          <w:p w14:paraId="2C12EB73" w14:textId="77777777" w:rsidR="00210FA4" w:rsidRPr="00964B3B" w:rsidRDefault="00210FA4" w:rsidP="000C0E72">
            <w:pPr>
              <w:jc w:val="center"/>
              <w:rPr>
                <w:caps/>
                <w:sz w:val="18"/>
                <w:szCs w:val="18"/>
              </w:rPr>
            </w:pPr>
            <w:r w:rsidRPr="00786267">
              <w:rPr>
                <w:caps/>
                <w:sz w:val="18"/>
                <w:szCs w:val="18"/>
              </w:rPr>
              <w:t>Inversiones Muya S.A.C.</w:t>
            </w:r>
          </w:p>
        </w:tc>
        <w:tc>
          <w:tcPr>
            <w:tcW w:w="5098" w:type="dxa"/>
          </w:tcPr>
          <w:p w14:paraId="6CDF75E3" w14:textId="77777777" w:rsidR="00210FA4" w:rsidRDefault="00210FA4" w:rsidP="000C0E72">
            <w:pPr>
              <w:jc w:val="center"/>
            </w:pPr>
            <w:r>
              <w:t>_________________________</w:t>
            </w:r>
          </w:p>
          <w:p w14:paraId="53BA80DF" w14:textId="77777777" w:rsidR="00210FA4" w:rsidRPr="00786267" w:rsidRDefault="00210FA4" w:rsidP="000C0E72">
            <w:pPr>
              <w:jc w:val="center"/>
              <w:rPr>
                <w:sz w:val="18"/>
                <w:szCs w:val="18"/>
              </w:rPr>
            </w:pPr>
            <w:r w:rsidRPr="00786267">
              <w:rPr>
                <w:sz w:val="18"/>
                <w:szCs w:val="18"/>
              </w:rPr>
              <w:t>RECIB</w:t>
            </w:r>
            <w:r>
              <w:rPr>
                <w:sz w:val="18"/>
                <w:szCs w:val="18"/>
              </w:rPr>
              <w:t>Í</w:t>
            </w:r>
            <w:r w:rsidRPr="00786267">
              <w:rPr>
                <w:sz w:val="18"/>
                <w:szCs w:val="18"/>
              </w:rPr>
              <w:t xml:space="preserve"> CONFORME: </w:t>
            </w:r>
            <w:r w:rsidRPr="004E1757">
              <w:rPr>
                <w:sz w:val="18"/>
                <w:szCs w:val="18"/>
                <w:highlight w:val="yellow"/>
              </w:rPr>
              <w:t>[Nombre completo del trabajador]</w:t>
            </w:r>
          </w:p>
          <w:p w14:paraId="34EECB25" w14:textId="77777777" w:rsidR="00210FA4" w:rsidRPr="00964B3B" w:rsidRDefault="00210FA4" w:rsidP="000C0E72">
            <w:pPr>
              <w:jc w:val="center"/>
              <w:rPr>
                <w:sz w:val="18"/>
                <w:szCs w:val="18"/>
              </w:rPr>
            </w:pPr>
            <w:r w:rsidRPr="004E1757">
              <w:rPr>
                <w:sz w:val="18"/>
                <w:szCs w:val="18"/>
                <w:highlight w:val="yellow"/>
              </w:rPr>
              <w:t>[Tipo de documento]</w:t>
            </w:r>
            <w:r w:rsidRPr="00786267">
              <w:rPr>
                <w:sz w:val="18"/>
                <w:szCs w:val="18"/>
              </w:rPr>
              <w:t xml:space="preserve">: </w:t>
            </w:r>
            <w:r w:rsidRPr="004E1757">
              <w:rPr>
                <w:sz w:val="18"/>
                <w:szCs w:val="18"/>
                <w:highlight w:val="yellow"/>
              </w:rPr>
              <w:t>[Número de documento]</w:t>
            </w:r>
          </w:p>
        </w:tc>
      </w:tr>
    </w:tbl>
    <w:p w14:paraId="7C62CCDA" w14:textId="77777777" w:rsidR="00210FA4" w:rsidRDefault="00210FA4" w:rsidP="00210FA4"/>
    <w:p w14:paraId="132E906C" w14:textId="77777777" w:rsidR="00210FA4" w:rsidRDefault="007120F6">
      <w:commentRangeStart w:id="7"/>
      <w:commentRangeEnd w:id="7"/>
      <w:r>
        <w:rPr>
          <w:rStyle w:val="Refdecomentario"/>
        </w:rPr>
        <w:commentReference w:id="7"/>
      </w:r>
    </w:p>
    <w:sectPr w:rsidR="00210FA4"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uis Rojas Crisostomo" w:date="2022-07-15T18:39:00Z" w:initials="LRC">
    <w:p w14:paraId="0B353641" w14:textId="77777777" w:rsidR="007120F6" w:rsidRDefault="007120F6" w:rsidP="00C42A40">
      <w:pPr>
        <w:pStyle w:val="Textocomentario"/>
      </w:pPr>
      <w:r>
        <w:rPr>
          <w:rStyle w:val="Refdecomentario"/>
        </w:rPr>
        <w:annotationRef/>
      </w:r>
      <w:r>
        <w:t>Mostrar los 2 logos: El de Grupo Muya y el de Esperanza Eterna</w:t>
      </w:r>
    </w:p>
  </w:comment>
  <w:comment w:id="1" w:author="Luis Rojas Crisostomo" w:date="2022-07-15T18:40:00Z" w:initials="LRC">
    <w:p w14:paraId="0DF440CE" w14:textId="77777777" w:rsidR="007120F6" w:rsidRDefault="007120F6">
      <w:pPr>
        <w:pStyle w:val="Textocomentario"/>
      </w:pPr>
      <w:r>
        <w:rPr>
          <w:rStyle w:val="Refdecomentario"/>
        </w:rPr>
        <w:annotationRef/>
      </w:r>
      <w:r>
        <w:t>Se modifica los datos de la empresa que se muestran:</w:t>
      </w:r>
    </w:p>
    <w:p w14:paraId="6E66E5B7" w14:textId="77777777" w:rsidR="007120F6" w:rsidRDefault="007120F6">
      <w:pPr>
        <w:pStyle w:val="Textocomentario"/>
      </w:pPr>
      <w:r>
        <w:t>1. Razón Social</w:t>
      </w:r>
    </w:p>
    <w:p w14:paraId="7C87973C" w14:textId="77777777" w:rsidR="007120F6" w:rsidRDefault="007120F6">
      <w:pPr>
        <w:pStyle w:val="Textocomentario"/>
      </w:pPr>
      <w:r>
        <w:t>2. RUC</w:t>
      </w:r>
    </w:p>
    <w:p w14:paraId="028123BB" w14:textId="77777777" w:rsidR="007120F6" w:rsidRDefault="007120F6" w:rsidP="000C55C5">
      <w:pPr>
        <w:pStyle w:val="Textocomentario"/>
      </w:pPr>
      <w:r>
        <w:t>3. Domicilio fiscal</w:t>
      </w:r>
    </w:p>
  </w:comment>
  <w:comment w:id="2" w:author="Luis Rojas Crisostomo" w:date="2022-07-15T21:33:00Z" w:initials="LRC">
    <w:p w14:paraId="73BF4B45" w14:textId="77777777" w:rsidR="00EB7492" w:rsidRDefault="00EB7492" w:rsidP="006771A7">
      <w:pPr>
        <w:pStyle w:val="Textocomentario"/>
      </w:pPr>
      <w:r>
        <w:rPr>
          <w:rStyle w:val="Refdecomentario"/>
        </w:rPr>
        <w:annotationRef/>
      </w:r>
      <w:r>
        <w:t>No sufre modificaciones</w:t>
      </w:r>
    </w:p>
  </w:comment>
  <w:comment w:id="3" w:author="Luis Rojas Crisostomo" w:date="2022-07-15T18:40:00Z" w:initials="LRC">
    <w:p w14:paraId="35E7606B" w14:textId="228966CA" w:rsidR="007120F6" w:rsidRDefault="007120F6" w:rsidP="00100E8D">
      <w:pPr>
        <w:pStyle w:val="Textocomentario"/>
      </w:pPr>
      <w:r>
        <w:rPr>
          <w:rStyle w:val="Refdecomentario"/>
        </w:rPr>
        <w:annotationRef/>
      </w:r>
      <w:r>
        <w:t>Se señalan en rojo las tildes omitidas</w:t>
      </w:r>
    </w:p>
  </w:comment>
  <w:comment w:id="4" w:author="Paul Cristhian Peñaherrera Abanto" w:date="2022-07-19T12:16:00Z" w:initials="PCPA">
    <w:p w14:paraId="340AAAFB" w14:textId="77777777" w:rsidR="00126FB6" w:rsidRDefault="00126FB6">
      <w:pPr>
        <w:pStyle w:val="Textocomentario"/>
      </w:pPr>
      <w:r>
        <w:rPr>
          <w:rStyle w:val="Refdecomentario"/>
        </w:rPr>
        <w:annotationRef/>
      </w:r>
      <w:r>
        <w:t>En el espacio subrayado debe ir la Sede</w:t>
      </w:r>
    </w:p>
    <w:p w14:paraId="100011CB" w14:textId="12EB2649" w:rsidR="00126FB6" w:rsidRDefault="00126FB6">
      <w:pPr>
        <w:pStyle w:val="Textocomentario"/>
      </w:pPr>
      <w:r>
        <w:t>E</w:t>
      </w:r>
      <w:r w:rsidR="00273D5D">
        <w:t>n vez de</w:t>
      </w:r>
      <w:r>
        <w:t xml:space="preserve"> “Gratificación” debe decir “1/6 de Gratificación”.</w:t>
      </w:r>
    </w:p>
  </w:comment>
  <w:comment w:id="5" w:author="Luis Rojas Crisostomo" w:date="2022-07-15T21:33:00Z" w:initials="LRC">
    <w:p w14:paraId="0521BC92" w14:textId="77777777" w:rsidR="00EB7492" w:rsidRDefault="00EB7492" w:rsidP="00377D79">
      <w:pPr>
        <w:pStyle w:val="Textocomentario"/>
      </w:pPr>
      <w:r>
        <w:rPr>
          <w:rStyle w:val="Refdecomentario"/>
        </w:rPr>
        <w:annotationRef/>
      </w:r>
      <w:r>
        <w:t>Se modificó la razón social</w:t>
      </w:r>
    </w:p>
  </w:comment>
  <w:comment w:id="6" w:author="Luis Rojas Crisostomo" w:date="2022-07-13T14:44:00Z" w:initials="LRC">
    <w:p w14:paraId="7559B4E3" w14:textId="30B72D4B" w:rsidR="00210FA4" w:rsidRDefault="00210FA4" w:rsidP="00210FA4">
      <w:pPr>
        <w:pStyle w:val="Textocomentario"/>
      </w:pPr>
      <w:r>
        <w:rPr>
          <w:rStyle w:val="Refdecomentario"/>
        </w:rPr>
        <w:annotationRef/>
      </w:r>
      <w:r>
        <w:t>Siempre debe salir firmado, siendo la firma más amplia y grande</w:t>
      </w:r>
    </w:p>
    <w:p w14:paraId="0D7D65AC" w14:textId="77777777" w:rsidR="00210FA4" w:rsidRDefault="00210FA4" w:rsidP="00210FA4">
      <w:pPr>
        <w:pStyle w:val="Textocomentario"/>
      </w:pPr>
      <w:r>
        <w:t>La firma del colaborador tiene 3 campos variables</w:t>
      </w:r>
    </w:p>
  </w:comment>
  <w:comment w:id="7" w:author="Luis Rojas Crisostomo" w:date="2022-07-15T18:40:00Z" w:initials="LRC">
    <w:p w14:paraId="7F6F819E" w14:textId="77777777" w:rsidR="007120F6" w:rsidRDefault="007120F6" w:rsidP="00B524AE">
      <w:pPr>
        <w:pStyle w:val="Textocomentario"/>
      </w:pPr>
      <w:r>
        <w:rPr>
          <w:rStyle w:val="Refdecomentario"/>
        </w:rPr>
        <w:annotationRef/>
      </w:r>
      <w:r>
        <w:t>Se agrega numeración al final de la hoja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353641" w15:done="0"/>
  <w15:commentEx w15:paraId="028123BB" w15:done="0"/>
  <w15:commentEx w15:paraId="73BF4B45" w15:done="0"/>
  <w15:commentEx w15:paraId="35E7606B" w15:done="0"/>
  <w15:commentEx w15:paraId="100011CB" w15:done="0"/>
  <w15:commentEx w15:paraId="0521BC92" w15:done="0"/>
  <w15:commentEx w15:paraId="0D7D65AC" w15:done="0"/>
  <w15:commentEx w15:paraId="7F6F81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C32F8" w16cex:dateUtc="2022-07-15T23:39:00Z"/>
  <w16cex:commentExtensible w16cex:durableId="267C330A" w16cex:dateUtc="2022-07-15T23:40:00Z"/>
  <w16cex:commentExtensible w16cex:durableId="267C5B8F" w16cex:dateUtc="2022-07-16T02:33:00Z"/>
  <w16cex:commentExtensible w16cex:durableId="267C3325" w16cex:dateUtc="2022-07-15T23:40:00Z"/>
  <w16cex:commentExtensible w16cex:durableId="26811F26" w16cex:dateUtc="2022-07-19T17:16:00Z"/>
  <w16cex:commentExtensible w16cex:durableId="267C5BA6" w16cex:dateUtc="2022-07-16T02:33:00Z"/>
  <w16cex:commentExtensible w16cex:durableId="267958D0" w16cex:dateUtc="2022-07-13T19:44:00Z"/>
  <w16cex:commentExtensible w16cex:durableId="267C3337" w16cex:dateUtc="2022-07-15T2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353641" w16cid:durableId="267C32F8"/>
  <w16cid:commentId w16cid:paraId="028123BB" w16cid:durableId="267C330A"/>
  <w16cid:commentId w16cid:paraId="73BF4B45" w16cid:durableId="267C5B8F"/>
  <w16cid:commentId w16cid:paraId="35E7606B" w16cid:durableId="267C3325"/>
  <w16cid:commentId w16cid:paraId="100011CB" w16cid:durableId="26811F26"/>
  <w16cid:commentId w16cid:paraId="0521BC92" w16cid:durableId="267C5BA6"/>
  <w16cid:commentId w16cid:paraId="0D7D65AC" w16cid:durableId="267958D0"/>
  <w16cid:commentId w16cid:paraId="7F6F819E" w16cid:durableId="267C33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2964" w14:textId="77777777" w:rsidR="00A74F8B" w:rsidRDefault="00A74F8B" w:rsidP="004B7167">
      <w:pPr>
        <w:spacing w:after="0" w:line="240" w:lineRule="auto"/>
      </w:pPr>
      <w:r>
        <w:separator/>
      </w:r>
    </w:p>
  </w:endnote>
  <w:endnote w:type="continuationSeparator" w:id="0">
    <w:p w14:paraId="509C0ADD" w14:textId="77777777" w:rsidR="00A74F8B" w:rsidRDefault="00A74F8B" w:rsidP="004B7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36049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2AA0E8" w14:textId="704A60E2" w:rsidR="004B7167" w:rsidRDefault="004B7167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5F5671" w14:textId="77777777" w:rsidR="004B7167" w:rsidRDefault="004B71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5496" w14:textId="77777777" w:rsidR="00A74F8B" w:rsidRDefault="00A74F8B" w:rsidP="004B7167">
      <w:pPr>
        <w:spacing w:after="0" w:line="240" w:lineRule="auto"/>
      </w:pPr>
      <w:r>
        <w:separator/>
      </w:r>
    </w:p>
  </w:footnote>
  <w:footnote w:type="continuationSeparator" w:id="0">
    <w:p w14:paraId="2E07533A" w14:textId="77777777" w:rsidR="00A74F8B" w:rsidRDefault="00A74F8B" w:rsidP="004B716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is Rojas Crisostomo">
    <w15:presenceInfo w15:providerId="AD" w15:userId="S-1-5-21-3020843794-3870250038-3359213497-1497"/>
  </w15:person>
  <w15:person w15:author="Paul Cristhian Peñaherrera Abanto">
    <w15:presenceInfo w15:providerId="AD" w15:userId="S-1-5-21-3020843794-3870250038-3359213497-3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836"/>
    <w:rsid w:val="00084292"/>
    <w:rsid w:val="00126FB6"/>
    <w:rsid w:val="001C21A8"/>
    <w:rsid w:val="00210FA4"/>
    <w:rsid w:val="00273D5D"/>
    <w:rsid w:val="003A219C"/>
    <w:rsid w:val="003A2836"/>
    <w:rsid w:val="00412D02"/>
    <w:rsid w:val="004B7167"/>
    <w:rsid w:val="005337BD"/>
    <w:rsid w:val="00557733"/>
    <w:rsid w:val="00703C2E"/>
    <w:rsid w:val="007120F6"/>
    <w:rsid w:val="00A74F8B"/>
    <w:rsid w:val="00C3663A"/>
    <w:rsid w:val="00C645B4"/>
    <w:rsid w:val="00E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03040"/>
  <w15:chartTrackingRefBased/>
  <w15:docId w15:val="{CA0FA6CB-2520-42EE-BD34-689A82E0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10F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0F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0FA4"/>
    <w:rPr>
      <w:sz w:val="20"/>
      <w:szCs w:val="20"/>
    </w:rPr>
  </w:style>
  <w:style w:type="table" w:styleId="Tablaconcuadrcula">
    <w:name w:val="Table Grid"/>
    <w:basedOn w:val="Tablanormal"/>
    <w:uiPriority w:val="39"/>
    <w:rsid w:val="0021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7167"/>
  </w:style>
  <w:style w:type="paragraph" w:styleId="Piedepgina">
    <w:name w:val="footer"/>
    <w:basedOn w:val="Normal"/>
    <w:link w:val="PiedepginaCar"/>
    <w:uiPriority w:val="99"/>
    <w:unhideWhenUsed/>
    <w:rsid w:val="004B71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16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20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20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image" Target="media/image2.png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113A-BC21-436F-9656-6531ABF2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Paul Cristhian Peñaherrera Abanto</cp:lastModifiedBy>
  <cp:revision>8</cp:revision>
  <dcterms:created xsi:type="dcterms:W3CDTF">2022-07-15T23:30:00Z</dcterms:created>
  <dcterms:modified xsi:type="dcterms:W3CDTF">2022-07-25T17:14:00Z</dcterms:modified>
</cp:coreProperties>
</file>